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A3" w:rsidRPr="00627DA3" w:rsidRDefault="007348DC" w:rsidP="00627DA3">
      <w:pPr>
        <w:spacing w:after="0"/>
        <w:jc w:val="center"/>
        <w:rPr>
          <w:b/>
          <w:sz w:val="56"/>
          <w:szCs w:val="56"/>
        </w:rPr>
      </w:pPr>
      <w:r>
        <w:rPr>
          <w:b/>
          <w:sz w:val="56"/>
          <w:szCs w:val="56"/>
          <w:u w:val="single"/>
        </w:rPr>
        <w:t>Auburn Public</w:t>
      </w:r>
      <w:r w:rsidR="00627DA3" w:rsidRPr="00627DA3">
        <w:rPr>
          <w:b/>
          <w:sz w:val="56"/>
          <w:szCs w:val="56"/>
          <w:u w:val="single"/>
        </w:rPr>
        <w:t xml:space="preserve"> Cemetery Register</w:t>
      </w:r>
    </w:p>
    <w:p w:rsidR="00627DA3" w:rsidRDefault="007348DC" w:rsidP="00627DA3">
      <w:pPr>
        <w:spacing w:after="0"/>
        <w:jc w:val="center"/>
        <w:rPr>
          <w:b/>
          <w:sz w:val="36"/>
          <w:szCs w:val="36"/>
        </w:rPr>
      </w:pPr>
      <w:r>
        <w:rPr>
          <w:b/>
          <w:sz w:val="36"/>
          <w:szCs w:val="36"/>
        </w:rPr>
        <w:t>Auburn Public</w:t>
      </w:r>
      <w:r w:rsidR="00627DA3">
        <w:rPr>
          <w:b/>
          <w:sz w:val="36"/>
          <w:szCs w:val="36"/>
        </w:rPr>
        <w:t xml:space="preserve"> Cemetery, </w:t>
      </w:r>
      <w:r>
        <w:rPr>
          <w:b/>
          <w:sz w:val="36"/>
          <w:szCs w:val="36"/>
        </w:rPr>
        <w:t>Mill</w:t>
      </w:r>
      <w:r w:rsidR="00627DA3">
        <w:rPr>
          <w:b/>
          <w:sz w:val="36"/>
          <w:szCs w:val="36"/>
        </w:rPr>
        <w:t xml:space="preserve"> Street, Auburn, PA</w:t>
      </w:r>
    </w:p>
    <w:p w:rsidR="00627DA3" w:rsidRPr="0063355C" w:rsidRDefault="00627DA3" w:rsidP="00627DA3">
      <w:pPr>
        <w:spacing w:after="0"/>
        <w:jc w:val="center"/>
        <w:rPr>
          <w:b/>
          <w:sz w:val="16"/>
          <w:szCs w:val="16"/>
        </w:rPr>
      </w:pPr>
    </w:p>
    <w:p w:rsidR="00627DA3" w:rsidRDefault="00627DA3" w:rsidP="00627DA3">
      <w:pPr>
        <w:spacing w:after="0"/>
        <w:jc w:val="both"/>
        <w:rPr>
          <w:sz w:val="28"/>
          <w:szCs w:val="28"/>
        </w:rPr>
      </w:pPr>
      <w:r>
        <w:rPr>
          <w:sz w:val="28"/>
          <w:szCs w:val="28"/>
        </w:rPr>
        <w:tab/>
        <w:t xml:space="preserve">Welcome to </w:t>
      </w:r>
      <w:r w:rsidR="00D47C22">
        <w:rPr>
          <w:sz w:val="28"/>
          <w:szCs w:val="28"/>
        </w:rPr>
        <w:t>a</w:t>
      </w:r>
      <w:r>
        <w:rPr>
          <w:sz w:val="28"/>
          <w:szCs w:val="28"/>
        </w:rPr>
        <w:t xml:space="preserve"> new, improved </w:t>
      </w:r>
      <w:r w:rsidR="00B3779C">
        <w:rPr>
          <w:sz w:val="28"/>
          <w:szCs w:val="28"/>
        </w:rPr>
        <w:t xml:space="preserve">cemetery </w:t>
      </w:r>
      <w:r>
        <w:rPr>
          <w:sz w:val="28"/>
          <w:szCs w:val="28"/>
        </w:rPr>
        <w:t xml:space="preserve">register for the </w:t>
      </w:r>
      <w:r w:rsidR="007348DC">
        <w:rPr>
          <w:sz w:val="28"/>
          <w:szCs w:val="28"/>
        </w:rPr>
        <w:t xml:space="preserve">Auburn Public </w:t>
      </w:r>
      <w:r>
        <w:rPr>
          <w:sz w:val="28"/>
          <w:szCs w:val="28"/>
        </w:rPr>
        <w:t xml:space="preserve">Cemetery located </w:t>
      </w:r>
      <w:r w:rsidR="007348DC">
        <w:rPr>
          <w:sz w:val="28"/>
          <w:szCs w:val="28"/>
        </w:rPr>
        <w:t>west of Mill</w:t>
      </w:r>
      <w:r>
        <w:rPr>
          <w:sz w:val="28"/>
          <w:szCs w:val="28"/>
        </w:rPr>
        <w:t xml:space="preserve"> Street </w:t>
      </w:r>
      <w:r w:rsidR="00A72D69">
        <w:rPr>
          <w:sz w:val="28"/>
          <w:szCs w:val="28"/>
        </w:rPr>
        <w:t xml:space="preserve">in </w:t>
      </w:r>
      <w:r>
        <w:rPr>
          <w:sz w:val="28"/>
          <w:szCs w:val="28"/>
        </w:rPr>
        <w:t>Auburn, Pennsylvania.</w:t>
      </w:r>
      <w:r w:rsidR="00D47C22">
        <w:rPr>
          <w:sz w:val="28"/>
          <w:szCs w:val="28"/>
        </w:rPr>
        <w:t xml:space="preserve">  </w:t>
      </w:r>
      <w:r w:rsidR="00A72D69">
        <w:rPr>
          <w:sz w:val="28"/>
          <w:szCs w:val="28"/>
        </w:rPr>
        <w:t xml:space="preserve">This </w:t>
      </w:r>
      <w:r w:rsidR="007348DC">
        <w:rPr>
          <w:sz w:val="28"/>
          <w:szCs w:val="28"/>
        </w:rPr>
        <w:t>directory</w:t>
      </w:r>
      <w:r w:rsidR="00A72D69">
        <w:rPr>
          <w:sz w:val="28"/>
          <w:szCs w:val="28"/>
        </w:rPr>
        <w:t xml:space="preserve"> </w:t>
      </w:r>
      <w:r w:rsidR="00B3779C">
        <w:rPr>
          <w:sz w:val="28"/>
          <w:szCs w:val="28"/>
        </w:rPr>
        <w:t>i</w:t>
      </w:r>
      <w:r w:rsidR="00A72D69">
        <w:rPr>
          <w:sz w:val="28"/>
          <w:szCs w:val="28"/>
        </w:rPr>
        <w:t>s needed for three primary reasons.  The first</w:t>
      </w:r>
      <w:r w:rsidR="00D47C22">
        <w:rPr>
          <w:sz w:val="28"/>
          <w:szCs w:val="28"/>
        </w:rPr>
        <w:t xml:space="preserve"> and most important reason </w:t>
      </w:r>
      <w:r w:rsidR="00B3779C">
        <w:rPr>
          <w:sz w:val="28"/>
          <w:szCs w:val="28"/>
        </w:rPr>
        <w:t>i</w:t>
      </w:r>
      <w:r w:rsidR="00D47C22">
        <w:rPr>
          <w:sz w:val="28"/>
          <w:szCs w:val="28"/>
        </w:rPr>
        <w:t xml:space="preserve">s </w:t>
      </w:r>
      <w:r w:rsidR="00A72D69">
        <w:rPr>
          <w:sz w:val="28"/>
          <w:szCs w:val="28"/>
        </w:rPr>
        <w:t>that</w:t>
      </w:r>
      <w:r w:rsidR="00D47C22">
        <w:rPr>
          <w:sz w:val="28"/>
          <w:szCs w:val="28"/>
        </w:rPr>
        <w:t xml:space="preserve"> a more accurate record</w:t>
      </w:r>
      <w:r w:rsidR="00B3779C">
        <w:rPr>
          <w:sz w:val="28"/>
          <w:szCs w:val="28"/>
        </w:rPr>
        <w:t xml:space="preserve"> of individual interments</w:t>
      </w:r>
      <w:r w:rsidR="00D47C22">
        <w:rPr>
          <w:sz w:val="28"/>
          <w:szCs w:val="28"/>
        </w:rPr>
        <w:t xml:space="preserve"> </w:t>
      </w:r>
      <w:r w:rsidR="00B3779C">
        <w:rPr>
          <w:sz w:val="28"/>
          <w:szCs w:val="28"/>
        </w:rPr>
        <w:t>i</w:t>
      </w:r>
      <w:r w:rsidR="00D47C22">
        <w:rPr>
          <w:sz w:val="28"/>
          <w:szCs w:val="28"/>
        </w:rPr>
        <w:t xml:space="preserve">s needed than what </w:t>
      </w:r>
      <w:r w:rsidR="00B3779C">
        <w:rPr>
          <w:sz w:val="28"/>
          <w:szCs w:val="28"/>
        </w:rPr>
        <w:t>i</w:t>
      </w:r>
      <w:r w:rsidR="00D47C22">
        <w:rPr>
          <w:sz w:val="28"/>
          <w:szCs w:val="28"/>
        </w:rPr>
        <w:t xml:space="preserve">s </w:t>
      </w:r>
      <w:r w:rsidR="00A72D69">
        <w:rPr>
          <w:sz w:val="28"/>
          <w:szCs w:val="28"/>
        </w:rPr>
        <w:t xml:space="preserve">currently </w:t>
      </w:r>
      <w:r w:rsidR="00D47C22">
        <w:rPr>
          <w:sz w:val="28"/>
          <w:szCs w:val="28"/>
        </w:rPr>
        <w:t xml:space="preserve">available.  The second reason </w:t>
      </w:r>
      <w:r w:rsidR="00B3779C">
        <w:rPr>
          <w:sz w:val="28"/>
          <w:szCs w:val="28"/>
        </w:rPr>
        <w:t>i</w:t>
      </w:r>
      <w:r w:rsidR="00D47C22">
        <w:rPr>
          <w:sz w:val="28"/>
          <w:szCs w:val="28"/>
        </w:rPr>
        <w:t xml:space="preserve">s to </w:t>
      </w:r>
      <w:r w:rsidR="00A72D69">
        <w:rPr>
          <w:sz w:val="28"/>
          <w:szCs w:val="28"/>
        </w:rPr>
        <w:t>help</w:t>
      </w:r>
      <w:r w:rsidR="00D47C22">
        <w:rPr>
          <w:sz w:val="28"/>
          <w:szCs w:val="28"/>
        </w:rPr>
        <w:t xml:space="preserve"> individuals </w:t>
      </w:r>
      <w:r w:rsidR="00A72D69">
        <w:rPr>
          <w:sz w:val="28"/>
          <w:szCs w:val="28"/>
        </w:rPr>
        <w:t>locate</w:t>
      </w:r>
      <w:r w:rsidR="00D47C22">
        <w:rPr>
          <w:sz w:val="28"/>
          <w:szCs w:val="28"/>
        </w:rPr>
        <w:t xml:space="preserve"> a particular cemetery plot</w:t>
      </w:r>
      <w:r w:rsidR="00A72D69">
        <w:rPr>
          <w:sz w:val="28"/>
          <w:szCs w:val="28"/>
        </w:rPr>
        <w:t xml:space="preserve"> easily on their own</w:t>
      </w:r>
      <w:r w:rsidR="00D47C22">
        <w:rPr>
          <w:sz w:val="28"/>
          <w:szCs w:val="28"/>
        </w:rPr>
        <w:t xml:space="preserve">.  The </w:t>
      </w:r>
      <w:r w:rsidR="00B3779C">
        <w:rPr>
          <w:sz w:val="28"/>
          <w:szCs w:val="28"/>
        </w:rPr>
        <w:t>third</w:t>
      </w:r>
      <w:r w:rsidR="00D47C22">
        <w:rPr>
          <w:sz w:val="28"/>
          <w:szCs w:val="28"/>
        </w:rPr>
        <w:t xml:space="preserve"> reason </w:t>
      </w:r>
      <w:r w:rsidR="00B3779C">
        <w:rPr>
          <w:sz w:val="28"/>
          <w:szCs w:val="28"/>
        </w:rPr>
        <w:t>i</w:t>
      </w:r>
      <w:r w:rsidR="00D47C22">
        <w:rPr>
          <w:sz w:val="28"/>
          <w:szCs w:val="28"/>
        </w:rPr>
        <w:t xml:space="preserve">s to </w:t>
      </w:r>
      <w:r w:rsidR="00A72D69">
        <w:rPr>
          <w:sz w:val="28"/>
          <w:szCs w:val="28"/>
        </w:rPr>
        <w:t xml:space="preserve">assist </w:t>
      </w:r>
      <w:r w:rsidR="00D47C22">
        <w:rPr>
          <w:sz w:val="28"/>
          <w:szCs w:val="28"/>
        </w:rPr>
        <w:t xml:space="preserve">the efforts of those individuals who are </w:t>
      </w:r>
      <w:r w:rsidR="00A72D69">
        <w:rPr>
          <w:sz w:val="28"/>
          <w:szCs w:val="28"/>
        </w:rPr>
        <w:t xml:space="preserve">researching history or </w:t>
      </w:r>
      <w:r w:rsidR="00D47C22">
        <w:rPr>
          <w:sz w:val="28"/>
          <w:szCs w:val="28"/>
        </w:rPr>
        <w:t>compiling genealogies.</w:t>
      </w:r>
      <w:r w:rsidR="007348DC">
        <w:rPr>
          <w:sz w:val="28"/>
          <w:szCs w:val="28"/>
        </w:rPr>
        <w:t xml:space="preserve">  You may wonder why this directory is even necessary.  </w:t>
      </w:r>
      <w:r w:rsidR="00C4740A">
        <w:rPr>
          <w:sz w:val="28"/>
          <w:szCs w:val="28"/>
        </w:rPr>
        <w:t>Take for example the following scenarios</w:t>
      </w:r>
      <w:r w:rsidR="00B3779C">
        <w:rPr>
          <w:sz w:val="28"/>
          <w:szCs w:val="28"/>
        </w:rPr>
        <w:t>:</w:t>
      </w:r>
    </w:p>
    <w:p w:rsidR="00C4740A" w:rsidRDefault="00683500" w:rsidP="00627DA3">
      <w:pPr>
        <w:spacing w:after="0"/>
        <w:jc w:val="both"/>
        <w:rPr>
          <w:sz w:val="28"/>
          <w:szCs w:val="28"/>
        </w:rPr>
      </w:pPr>
      <w:r>
        <w:rPr>
          <w:sz w:val="28"/>
          <w:szCs w:val="28"/>
        </w:rPr>
        <w:tab/>
        <w:t>Imagine you are researching your ancestry for your child’s school project.  You know that your ancestor was supposed to have been interred in a cemetery, but none of the dates of birth (D.O.B.) or dates of death (D.O.D.) could possibly be those of your ancestor.</w:t>
      </w:r>
      <w:r w:rsidR="00C4740A">
        <w:rPr>
          <w:sz w:val="28"/>
          <w:szCs w:val="28"/>
        </w:rPr>
        <w:t xml:space="preserve">  What happened and why can’t you find your ancestor in the records?</w:t>
      </w:r>
      <w:r>
        <w:rPr>
          <w:sz w:val="28"/>
          <w:szCs w:val="28"/>
        </w:rPr>
        <w:t xml:space="preserve">  </w:t>
      </w:r>
    </w:p>
    <w:p w:rsidR="00C4740A" w:rsidRDefault="00C4740A" w:rsidP="00627DA3">
      <w:pPr>
        <w:spacing w:after="0"/>
        <w:jc w:val="both"/>
        <w:rPr>
          <w:sz w:val="28"/>
          <w:szCs w:val="28"/>
        </w:rPr>
      </w:pPr>
      <w:r>
        <w:rPr>
          <w:sz w:val="28"/>
          <w:szCs w:val="28"/>
        </w:rPr>
        <w:tab/>
      </w:r>
      <w:r w:rsidR="00683500">
        <w:rPr>
          <w:sz w:val="28"/>
          <w:szCs w:val="28"/>
        </w:rPr>
        <w:t>Imagine another scenario where you would like to visit your great-grandmother’s grave while traveling through</w:t>
      </w:r>
      <w:r w:rsidR="00B3779C">
        <w:rPr>
          <w:sz w:val="28"/>
          <w:szCs w:val="28"/>
        </w:rPr>
        <w:t xml:space="preserve"> the area</w:t>
      </w:r>
      <w:r w:rsidR="00683500">
        <w:rPr>
          <w:sz w:val="28"/>
          <w:szCs w:val="28"/>
        </w:rPr>
        <w:t xml:space="preserve">.  You’re pressed for time so you call the </w:t>
      </w:r>
      <w:r w:rsidR="007348DC">
        <w:rPr>
          <w:sz w:val="28"/>
          <w:szCs w:val="28"/>
        </w:rPr>
        <w:t>cemetery groundskeeper</w:t>
      </w:r>
      <w:r w:rsidR="00683500">
        <w:rPr>
          <w:sz w:val="28"/>
          <w:szCs w:val="28"/>
        </w:rPr>
        <w:t xml:space="preserve"> in an attempt to pinpoint the specific location of </w:t>
      </w:r>
      <w:r w:rsidR="006B2C52">
        <w:rPr>
          <w:sz w:val="28"/>
          <w:szCs w:val="28"/>
        </w:rPr>
        <w:t xml:space="preserve">her gravesite.  The </w:t>
      </w:r>
      <w:r w:rsidR="007348DC">
        <w:rPr>
          <w:sz w:val="28"/>
          <w:szCs w:val="28"/>
        </w:rPr>
        <w:t>cemetery</w:t>
      </w:r>
      <w:r w:rsidR="006B2C52">
        <w:rPr>
          <w:sz w:val="28"/>
          <w:szCs w:val="28"/>
        </w:rPr>
        <w:t xml:space="preserve"> representative checks the records and tells you that</w:t>
      </w:r>
      <w:r w:rsidR="00683500">
        <w:rPr>
          <w:sz w:val="28"/>
          <w:szCs w:val="28"/>
        </w:rPr>
        <w:t xml:space="preserve"> they have no record of </w:t>
      </w:r>
      <w:r>
        <w:rPr>
          <w:sz w:val="28"/>
          <w:szCs w:val="28"/>
        </w:rPr>
        <w:t>her</w:t>
      </w:r>
      <w:r w:rsidR="00683500">
        <w:rPr>
          <w:sz w:val="28"/>
          <w:szCs w:val="28"/>
        </w:rPr>
        <w:t xml:space="preserve"> having been </w:t>
      </w:r>
      <w:r w:rsidR="00B3779C">
        <w:rPr>
          <w:sz w:val="28"/>
          <w:szCs w:val="28"/>
        </w:rPr>
        <w:t>interred</w:t>
      </w:r>
      <w:r w:rsidR="00683500">
        <w:rPr>
          <w:sz w:val="28"/>
          <w:szCs w:val="28"/>
        </w:rPr>
        <w:t xml:space="preserve"> there</w:t>
      </w:r>
      <w:r w:rsidR="006B2C52">
        <w:rPr>
          <w:sz w:val="28"/>
          <w:szCs w:val="28"/>
        </w:rPr>
        <w:t>; yet your elderly relatives all recall attending her funeral and watching the casket get lowered into the grave</w:t>
      </w:r>
      <w:r w:rsidR="00683500">
        <w:rPr>
          <w:sz w:val="28"/>
          <w:szCs w:val="28"/>
        </w:rPr>
        <w:t xml:space="preserve">. </w:t>
      </w:r>
      <w:r>
        <w:rPr>
          <w:sz w:val="28"/>
          <w:szCs w:val="28"/>
        </w:rPr>
        <w:t xml:space="preserve"> Where is she</w:t>
      </w:r>
      <w:r w:rsidR="00B3779C">
        <w:rPr>
          <w:sz w:val="28"/>
          <w:szCs w:val="28"/>
        </w:rPr>
        <w:t xml:space="preserve"> interred and why is there no record of her burial?</w:t>
      </w:r>
      <w:r w:rsidR="00683500">
        <w:rPr>
          <w:sz w:val="28"/>
          <w:szCs w:val="28"/>
        </w:rPr>
        <w:t xml:space="preserve"> </w:t>
      </w:r>
    </w:p>
    <w:p w:rsidR="00C4740A" w:rsidRDefault="00C4740A" w:rsidP="00627DA3">
      <w:pPr>
        <w:spacing w:after="0"/>
        <w:jc w:val="both"/>
        <w:rPr>
          <w:sz w:val="28"/>
          <w:szCs w:val="28"/>
        </w:rPr>
      </w:pPr>
      <w:r>
        <w:rPr>
          <w:sz w:val="28"/>
          <w:szCs w:val="28"/>
        </w:rPr>
        <w:tab/>
      </w:r>
      <w:r w:rsidR="005F00BA">
        <w:rPr>
          <w:sz w:val="28"/>
          <w:szCs w:val="28"/>
        </w:rPr>
        <w:t>Here’s</w:t>
      </w:r>
      <w:r w:rsidR="00683500">
        <w:rPr>
          <w:sz w:val="28"/>
          <w:szCs w:val="28"/>
        </w:rPr>
        <w:t xml:space="preserve"> a third scenario</w:t>
      </w:r>
      <w:r w:rsidR="006B2C52">
        <w:rPr>
          <w:sz w:val="28"/>
          <w:szCs w:val="28"/>
        </w:rPr>
        <w:t>.  Y</w:t>
      </w:r>
      <w:r w:rsidR="00683500">
        <w:rPr>
          <w:sz w:val="28"/>
          <w:szCs w:val="28"/>
        </w:rPr>
        <w:t xml:space="preserve">ou are traveling cross country and decide to take a detour to pay tribute to the grave of your great-great-great grandfather who served in the Civil War.  You arrive </w:t>
      </w:r>
      <w:r w:rsidR="00B3779C">
        <w:rPr>
          <w:sz w:val="28"/>
          <w:szCs w:val="28"/>
        </w:rPr>
        <w:t xml:space="preserve">at your </w:t>
      </w:r>
      <w:proofErr w:type="gramStart"/>
      <w:r w:rsidR="00B3779C">
        <w:rPr>
          <w:sz w:val="28"/>
          <w:szCs w:val="28"/>
        </w:rPr>
        <w:t>destination</w:t>
      </w:r>
      <w:r w:rsidR="00683500">
        <w:rPr>
          <w:sz w:val="28"/>
          <w:szCs w:val="28"/>
        </w:rPr>
        <w:t>,</w:t>
      </w:r>
      <w:proofErr w:type="gramEnd"/>
      <w:r w:rsidR="00683500">
        <w:rPr>
          <w:sz w:val="28"/>
          <w:szCs w:val="28"/>
        </w:rPr>
        <w:t xml:space="preserve"> a care-taker checks the records</w:t>
      </w:r>
      <w:r w:rsidR="006B2C52">
        <w:rPr>
          <w:sz w:val="28"/>
          <w:szCs w:val="28"/>
        </w:rPr>
        <w:t xml:space="preserve">, confirms </w:t>
      </w:r>
      <w:r w:rsidR="00B3779C">
        <w:rPr>
          <w:sz w:val="28"/>
          <w:szCs w:val="28"/>
        </w:rPr>
        <w:t>the exact location of your ancestor’s</w:t>
      </w:r>
      <w:r w:rsidR="006B2C52">
        <w:rPr>
          <w:sz w:val="28"/>
          <w:szCs w:val="28"/>
        </w:rPr>
        <w:t xml:space="preserve"> interment within the graveyard</w:t>
      </w:r>
      <w:r w:rsidR="00683500">
        <w:rPr>
          <w:sz w:val="28"/>
          <w:szCs w:val="28"/>
        </w:rPr>
        <w:t xml:space="preserve"> and then promptly leads you to the burial plot</w:t>
      </w:r>
      <w:r w:rsidR="006B2C52">
        <w:rPr>
          <w:sz w:val="28"/>
          <w:szCs w:val="28"/>
        </w:rPr>
        <w:t xml:space="preserve"> on record</w:t>
      </w:r>
      <w:r w:rsidR="00683500">
        <w:rPr>
          <w:sz w:val="28"/>
          <w:szCs w:val="28"/>
        </w:rPr>
        <w:t xml:space="preserve">…only to discover someone else is buried there.  After a frantic search, it’s apparent that they have no idea where your ancestor is </w:t>
      </w:r>
      <w:r w:rsidR="00B3779C" w:rsidRPr="00B3779C">
        <w:rPr>
          <w:sz w:val="28"/>
          <w:szCs w:val="28"/>
        </w:rPr>
        <w:t>interred</w:t>
      </w:r>
      <w:r w:rsidR="00683500">
        <w:rPr>
          <w:sz w:val="28"/>
          <w:szCs w:val="28"/>
        </w:rPr>
        <w:t>.</w:t>
      </w:r>
      <w:r>
        <w:rPr>
          <w:sz w:val="28"/>
          <w:szCs w:val="28"/>
        </w:rPr>
        <w:t xml:space="preserve">  Who is the individual </w:t>
      </w:r>
      <w:r w:rsidR="00B3779C" w:rsidRPr="00B3779C">
        <w:rPr>
          <w:sz w:val="28"/>
          <w:szCs w:val="28"/>
        </w:rPr>
        <w:t>interred</w:t>
      </w:r>
      <w:r>
        <w:rPr>
          <w:sz w:val="28"/>
          <w:szCs w:val="28"/>
        </w:rPr>
        <w:t xml:space="preserve"> </w:t>
      </w:r>
      <w:r>
        <w:rPr>
          <w:sz w:val="28"/>
          <w:szCs w:val="28"/>
        </w:rPr>
        <w:lastRenderedPageBreak/>
        <w:t xml:space="preserve">in your ancestor’s plot and, more importantly, how could they have possibly lost </w:t>
      </w:r>
      <w:r w:rsidR="003E0A25">
        <w:rPr>
          <w:sz w:val="28"/>
          <w:szCs w:val="28"/>
        </w:rPr>
        <w:t xml:space="preserve">track of </w:t>
      </w:r>
      <w:r>
        <w:rPr>
          <w:sz w:val="28"/>
          <w:szCs w:val="28"/>
        </w:rPr>
        <w:t>your ancestor’s body and burial site?</w:t>
      </w:r>
    </w:p>
    <w:p w:rsidR="005F00BA" w:rsidRDefault="005F00BA" w:rsidP="00627DA3">
      <w:pPr>
        <w:spacing w:after="0"/>
        <w:jc w:val="both"/>
        <w:rPr>
          <w:sz w:val="28"/>
          <w:szCs w:val="28"/>
        </w:rPr>
      </w:pPr>
      <w:r>
        <w:rPr>
          <w:sz w:val="28"/>
          <w:szCs w:val="28"/>
        </w:rPr>
        <w:tab/>
        <w:t>A fourth scenario – your loved one just passed and the funeral’s tomorrow.  You receive a phone call informing you that they were in the process of digging the grave when they discovered an unidentified casket with remains al</w:t>
      </w:r>
      <w:r w:rsidR="003E0A25">
        <w:rPr>
          <w:sz w:val="28"/>
          <w:szCs w:val="28"/>
        </w:rPr>
        <w:t>ready interred in that location so they won’t be able to conduct the burial on the plot you have already purchased.</w:t>
      </w:r>
    </w:p>
    <w:p w:rsidR="00906D48" w:rsidRDefault="00C4740A" w:rsidP="00627DA3">
      <w:pPr>
        <w:spacing w:after="0"/>
        <w:jc w:val="both"/>
        <w:rPr>
          <w:sz w:val="28"/>
          <w:szCs w:val="28"/>
        </w:rPr>
      </w:pPr>
      <w:r>
        <w:rPr>
          <w:sz w:val="28"/>
          <w:szCs w:val="28"/>
        </w:rPr>
        <w:tab/>
      </w:r>
      <w:r w:rsidR="00683500">
        <w:rPr>
          <w:sz w:val="28"/>
          <w:szCs w:val="28"/>
        </w:rPr>
        <w:t>As disturbing as these scenarios might be, they can and have occurred in cemeteries across the country.  How is this even possible?</w:t>
      </w:r>
      <w:r>
        <w:rPr>
          <w:sz w:val="28"/>
          <w:szCs w:val="28"/>
        </w:rPr>
        <w:t xml:space="preserve">  </w:t>
      </w:r>
      <w:r w:rsidR="003E0A25">
        <w:rPr>
          <w:sz w:val="28"/>
          <w:szCs w:val="28"/>
        </w:rPr>
        <w:t>First, we need to understand the historic nature of this process.  D</w:t>
      </w:r>
      <w:r w:rsidR="00683500">
        <w:rPr>
          <w:sz w:val="28"/>
          <w:szCs w:val="28"/>
        </w:rPr>
        <w:t xml:space="preserve">ecades ago, </w:t>
      </w:r>
      <w:r w:rsidR="00683500" w:rsidRPr="003E0A25">
        <w:rPr>
          <w:i/>
          <w:sz w:val="28"/>
          <w:szCs w:val="28"/>
        </w:rPr>
        <w:t>many</w:t>
      </w:r>
      <w:r w:rsidR="00683500">
        <w:rPr>
          <w:sz w:val="28"/>
          <w:szCs w:val="28"/>
        </w:rPr>
        <w:t xml:space="preserve"> individuals were at least slightly illiterate.  As a result, </w:t>
      </w:r>
      <w:r w:rsidR="005F00BA">
        <w:rPr>
          <w:sz w:val="28"/>
          <w:szCs w:val="28"/>
        </w:rPr>
        <w:t xml:space="preserve">the records </w:t>
      </w:r>
      <w:r w:rsidR="003E0A25">
        <w:rPr>
          <w:sz w:val="28"/>
          <w:szCs w:val="28"/>
        </w:rPr>
        <w:t xml:space="preserve">they kept </w:t>
      </w:r>
      <w:r w:rsidR="005F00BA">
        <w:rPr>
          <w:sz w:val="28"/>
          <w:szCs w:val="28"/>
        </w:rPr>
        <w:t>weren’t always accurate.  A</w:t>
      </w:r>
      <w:r w:rsidR="00683500">
        <w:rPr>
          <w:sz w:val="28"/>
          <w:szCs w:val="28"/>
        </w:rPr>
        <w:t xml:space="preserve"> record keeper might hear a name and simply try to spell it phonetically rather than correctly.  </w:t>
      </w:r>
      <w:r>
        <w:rPr>
          <w:sz w:val="28"/>
          <w:szCs w:val="28"/>
        </w:rPr>
        <w:t>As a result, a female named “Terri” may be recorded under a male’s name of “Terry”.</w:t>
      </w:r>
      <w:r w:rsidR="00124ED4">
        <w:rPr>
          <w:sz w:val="28"/>
          <w:szCs w:val="28"/>
        </w:rPr>
        <w:t xml:space="preserve">  Or the surname “Fahl” becomes “Fall”.</w:t>
      </w:r>
      <w:r>
        <w:rPr>
          <w:sz w:val="28"/>
          <w:szCs w:val="28"/>
        </w:rPr>
        <w:t xml:space="preserve">  </w:t>
      </w:r>
    </w:p>
    <w:p w:rsidR="00906D48" w:rsidRDefault="00906D48" w:rsidP="00627DA3">
      <w:pPr>
        <w:spacing w:after="0"/>
        <w:jc w:val="both"/>
        <w:rPr>
          <w:sz w:val="28"/>
          <w:szCs w:val="28"/>
        </w:rPr>
      </w:pPr>
      <w:r>
        <w:rPr>
          <w:sz w:val="28"/>
          <w:szCs w:val="28"/>
        </w:rPr>
        <w:tab/>
      </w:r>
      <w:r w:rsidR="00193F4B">
        <w:rPr>
          <w:sz w:val="28"/>
          <w:szCs w:val="28"/>
        </w:rPr>
        <w:t>Or the</w:t>
      </w:r>
      <w:r w:rsidR="003E0A25">
        <w:rPr>
          <w:sz w:val="28"/>
          <w:szCs w:val="28"/>
        </w:rPr>
        <w:t xml:space="preserve"> record keeper</w:t>
      </w:r>
      <w:r w:rsidR="00193F4B">
        <w:rPr>
          <w:sz w:val="28"/>
          <w:szCs w:val="28"/>
        </w:rPr>
        <w:t xml:space="preserve"> simply assume since they know one variation of a spelling for a name</w:t>
      </w:r>
      <w:r w:rsidR="00124ED4">
        <w:rPr>
          <w:sz w:val="28"/>
          <w:szCs w:val="28"/>
        </w:rPr>
        <w:t>,</w:t>
      </w:r>
      <w:r w:rsidR="00193F4B">
        <w:rPr>
          <w:sz w:val="28"/>
          <w:szCs w:val="28"/>
        </w:rPr>
        <w:t xml:space="preserve"> it must be the same spelling every time.  </w:t>
      </w:r>
      <w:r w:rsidR="000E4F53">
        <w:rPr>
          <w:sz w:val="28"/>
          <w:szCs w:val="28"/>
        </w:rPr>
        <w:t xml:space="preserve">For example, take </w:t>
      </w:r>
      <w:r w:rsidR="003E0A25">
        <w:rPr>
          <w:sz w:val="28"/>
          <w:szCs w:val="28"/>
        </w:rPr>
        <w:t xml:space="preserve">for example the real life case of a woman named “Sarah” who died </w:t>
      </w:r>
      <w:r w:rsidR="000E4F53">
        <w:rPr>
          <w:sz w:val="28"/>
          <w:szCs w:val="28"/>
        </w:rPr>
        <w:t xml:space="preserve">on April 26, 1910.  Not only was her nickname “Sallie” used on her son’s tombstone rather than her </w:t>
      </w:r>
      <w:r w:rsidR="003E0A25">
        <w:rPr>
          <w:sz w:val="28"/>
          <w:szCs w:val="28"/>
        </w:rPr>
        <w:t xml:space="preserve">own </w:t>
      </w:r>
      <w:r w:rsidR="000E4F53">
        <w:rPr>
          <w:sz w:val="28"/>
          <w:szCs w:val="28"/>
        </w:rPr>
        <w:t xml:space="preserve">proper name, but her maiden name is spelled either “Rhein” or “Rhine” or “Rhyne” depending upon whether it’s her tombstone, her father’s tombstone or her mother’s tombstone, </w:t>
      </w:r>
      <w:r w:rsidR="000E4F53" w:rsidRPr="003E0A25">
        <w:rPr>
          <w:i/>
          <w:sz w:val="28"/>
          <w:szCs w:val="28"/>
        </w:rPr>
        <w:t>and</w:t>
      </w:r>
      <w:r w:rsidR="000E4F53">
        <w:rPr>
          <w:sz w:val="28"/>
          <w:szCs w:val="28"/>
        </w:rPr>
        <w:t xml:space="preserve"> her married </w:t>
      </w:r>
      <w:r w:rsidR="003E0A25">
        <w:rPr>
          <w:sz w:val="28"/>
          <w:szCs w:val="28"/>
        </w:rPr>
        <w:t>sur</w:t>
      </w:r>
      <w:r w:rsidR="000E4F53">
        <w:rPr>
          <w:sz w:val="28"/>
          <w:szCs w:val="28"/>
        </w:rPr>
        <w:t>name is spelled “</w:t>
      </w:r>
      <w:proofErr w:type="spellStart"/>
      <w:r w:rsidR="000E4F53">
        <w:rPr>
          <w:sz w:val="28"/>
          <w:szCs w:val="28"/>
        </w:rPr>
        <w:t>Petery</w:t>
      </w:r>
      <w:proofErr w:type="spellEnd"/>
      <w:r w:rsidR="000E4F53">
        <w:rPr>
          <w:sz w:val="28"/>
          <w:szCs w:val="28"/>
        </w:rPr>
        <w:t>” or “</w:t>
      </w:r>
      <w:proofErr w:type="spellStart"/>
      <w:r w:rsidR="000E4F53">
        <w:rPr>
          <w:sz w:val="28"/>
          <w:szCs w:val="28"/>
        </w:rPr>
        <w:t>Petrey</w:t>
      </w:r>
      <w:proofErr w:type="spellEnd"/>
      <w:r w:rsidR="000E4F53">
        <w:rPr>
          <w:sz w:val="28"/>
          <w:szCs w:val="28"/>
        </w:rPr>
        <w:t>” or “Petry” depending upon whether it’s her tombstone, her husband’s tombstone or her children’s tombstone</w:t>
      </w:r>
      <w:r w:rsidR="006B2C52">
        <w:rPr>
          <w:sz w:val="28"/>
          <w:szCs w:val="28"/>
        </w:rPr>
        <w:t>s</w:t>
      </w:r>
      <w:r w:rsidR="000E4F53">
        <w:rPr>
          <w:sz w:val="28"/>
          <w:szCs w:val="28"/>
        </w:rPr>
        <w:t xml:space="preserve">.  Therefore, </w:t>
      </w:r>
      <w:r w:rsidR="0051549F">
        <w:rPr>
          <w:sz w:val="28"/>
          <w:szCs w:val="28"/>
        </w:rPr>
        <w:t xml:space="preserve">between conflicting church records and variations on tombstones, </w:t>
      </w:r>
      <w:r w:rsidR="003E0A25">
        <w:rPr>
          <w:sz w:val="28"/>
          <w:szCs w:val="28"/>
        </w:rPr>
        <w:t>you might find her</w:t>
      </w:r>
      <w:r w:rsidR="000E4F53">
        <w:rPr>
          <w:sz w:val="28"/>
          <w:szCs w:val="28"/>
        </w:rPr>
        <w:t xml:space="preserve"> </w:t>
      </w:r>
      <w:r w:rsidR="003E0A25">
        <w:rPr>
          <w:sz w:val="28"/>
          <w:szCs w:val="28"/>
        </w:rPr>
        <w:t xml:space="preserve">listed as some variation of </w:t>
      </w:r>
      <w:r w:rsidR="000E4F53">
        <w:rPr>
          <w:sz w:val="28"/>
          <w:szCs w:val="28"/>
        </w:rPr>
        <w:t xml:space="preserve">“Sallie”/Sarah </w:t>
      </w:r>
      <w:r w:rsidR="000E4F53" w:rsidRPr="000E4F53">
        <w:rPr>
          <w:i/>
          <w:sz w:val="28"/>
          <w:szCs w:val="28"/>
        </w:rPr>
        <w:t>Rhein/Rhine/</w:t>
      </w:r>
      <w:proofErr w:type="spellStart"/>
      <w:r w:rsidR="000E4F53" w:rsidRPr="000E4F53">
        <w:rPr>
          <w:i/>
          <w:sz w:val="28"/>
          <w:szCs w:val="28"/>
        </w:rPr>
        <w:t>Rhyne</w:t>
      </w:r>
      <w:proofErr w:type="spellEnd"/>
      <w:r w:rsidR="000E4F53">
        <w:rPr>
          <w:sz w:val="28"/>
          <w:szCs w:val="28"/>
        </w:rPr>
        <w:t xml:space="preserve"> </w:t>
      </w:r>
      <w:proofErr w:type="spellStart"/>
      <w:r w:rsidR="000E4F53">
        <w:rPr>
          <w:sz w:val="28"/>
          <w:szCs w:val="28"/>
        </w:rPr>
        <w:t>Petery</w:t>
      </w:r>
      <w:proofErr w:type="spellEnd"/>
      <w:r w:rsidR="000E4F53">
        <w:rPr>
          <w:sz w:val="28"/>
          <w:szCs w:val="28"/>
        </w:rPr>
        <w:t>/</w:t>
      </w:r>
      <w:proofErr w:type="spellStart"/>
      <w:r w:rsidR="000E4F53">
        <w:rPr>
          <w:sz w:val="28"/>
          <w:szCs w:val="28"/>
        </w:rPr>
        <w:t>Petrey</w:t>
      </w:r>
      <w:proofErr w:type="spellEnd"/>
      <w:r w:rsidR="000E4F53">
        <w:rPr>
          <w:sz w:val="28"/>
          <w:szCs w:val="28"/>
        </w:rPr>
        <w:t>/Petry.</w:t>
      </w:r>
      <w:r w:rsidR="00C66EA4">
        <w:rPr>
          <w:sz w:val="28"/>
          <w:szCs w:val="28"/>
        </w:rPr>
        <w:t xml:space="preserve">  Additionally, there </w:t>
      </w:r>
      <w:proofErr w:type="gramStart"/>
      <w:r w:rsidR="006B2C52">
        <w:rPr>
          <w:sz w:val="28"/>
          <w:szCs w:val="28"/>
        </w:rPr>
        <w:t xml:space="preserve">exists </w:t>
      </w:r>
      <w:r w:rsidR="00C66EA4">
        <w:rPr>
          <w:sz w:val="28"/>
          <w:szCs w:val="28"/>
        </w:rPr>
        <w:t>other potential variations</w:t>
      </w:r>
      <w:proofErr w:type="gramEnd"/>
      <w:r w:rsidR="003E0A25">
        <w:rPr>
          <w:sz w:val="28"/>
          <w:szCs w:val="28"/>
        </w:rPr>
        <w:t xml:space="preserve"> of her first name (Sara or Sally) as well as</w:t>
      </w:r>
      <w:r w:rsidR="00C66EA4">
        <w:rPr>
          <w:sz w:val="28"/>
          <w:szCs w:val="28"/>
        </w:rPr>
        <w:t xml:space="preserve"> of </w:t>
      </w:r>
      <w:r w:rsidR="006B2C52">
        <w:rPr>
          <w:sz w:val="28"/>
          <w:szCs w:val="28"/>
        </w:rPr>
        <w:t>her</w:t>
      </w:r>
      <w:r w:rsidR="00C66EA4">
        <w:rPr>
          <w:sz w:val="28"/>
          <w:szCs w:val="28"/>
        </w:rPr>
        <w:t xml:space="preserve"> maiden name </w:t>
      </w:r>
      <w:r w:rsidR="003E0A25">
        <w:rPr>
          <w:sz w:val="28"/>
          <w:szCs w:val="28"/>
        </w:rPr>
        <w:t>(</w:t>
      </w:r>
      <w:r w:rsidR="00C66EA4">
        <w:rPr>
          <w:sz w:val="28"/>
          <w:szCs w:val="28"/>
        </w:rPr>
        <w:t xml:space="preserve">Rein, </w:t>
      </w:r>
      <w:proofErr w:type="spellStart"/>
      <w:r w:rsidR="00C66EA4">
        <w:rPr>
          <w:sz w:val="28"/>
          <w:szCs w:val="28"/>
        </w:rPr>
        <w:t>Rine</w:t>
      </w:r>
      <w:proofErr w:type="spellEnd"/>
      <w:r w:rsidR="00C66EA4">
        <w:rPr>
          <w:sz w:val="28"/>
          <w:szCs w:val="28"/>
        </w:rPr>
        <w:t xml:space="preserve"> and </w:t>
      </w:r>
      <w:proofErr w:type="spellStart"/>
      <w:r w:rsidR="00C66EA4">
        <w:rPr>
          <w:sz w:val="28"/>
          <w:szCs w:val="28"/>
        </w:rPr>
        <w:t>Ryne</w:t>
      </w:r>
      <w:proofErr w:type="spellEnd"/>
      <w:r w:rsidR="003E0A25">
        <w:rPr>
          <w:sz w:val="28"/>
          <w:szCs w:val="28"/>
        </w:rPr>
        <w:t>)</w:t>
      </w:r>
      <w:r w:rsidR="00C66EA4">
        <w:rPr>
          <w:sz w:val="28"/>
          <w:szCs w:val="28"/>
        </w:rPr>
        <w:t>.</w:t>
      </w:r>
      <w:r w:rsidR="00193F4B">
        <w:rPr>
          <w:sz w:val="28"/>
          <w:szCs w:val="28"/>
        </w:rPr>
        <w:t xml:space="preserve">  </w:t>
      </w:r>
    </w:p>
    <w:p w:rsidR="00683500" w:rsidRDefault="00906D48" w:rsidP="00627DA3">
      <w:pPr>
        <w:spacing w:after="0"/>
        <w:jc w:val="both"/>
        <w:rPr>
          <w:sz w:val="28"/>
          <w:szCs w:val="28"/>
        </w:rPr>
      </w:pPr>
      <w:r>
        <w:rPr>
          <w:sz w:val="28"/>
          <w:szCs w:val="28"/>
        </w:rPr>
        <w:tab/>
      </w:r>
      <w:r w:rsidR="00193F4B">
        <w:rPr>
          <w:sz w:val="28"/>
          <w:szCs w:val="28"/>
        </w:rPr>
        <w:t>Or perhaps the</w:t>
      </w:r>
      <w:r w:rsidR="003E0A25">
        <w:rPr>
          <w:sz w:val="28"/>
          <w:szCs w:val="28"/>
        </w:rPr>
        <w:t xml:space="preserve"> record keeper’s</w:t>
      </w:r>
      <w:r w:rsidR="00193F4B">
        <w:rPr>
          <w:sz w:val="28"/>
          <w:szCs w:val="28"/>
        </w:rPr>
        <w:t xml:space="preserve"> handwriting was illegible and suddenly “Nease” is mis-</w:t>
      </w:r>
      <w:r w:rsidR="00553DD8">
        <w:rPr>
          <w:sz w:val="28"/>
          <w:szCs w:val="28"/>
        </w:rPr>
        <w:t xml:space="preserve">interpreted </w:t>
      </w:r>
      <w:r w:rsidR="00193F4B">
        <w:rPr>
          <w:sz w:val="28"/>
          <w:szCs w:val="28"/>
        </w:rPr>
        <w:t>as “Mease”.</w:t>
      </w:r>
      <w:r w:rsidRPr="00906D48">
        <w:rPr>
          <w:sz w:val="28"/>
          <w:szCs w:val="28"/>
        </w:rPr>
        <w:t xml:space="preserve"> </w:t>
      </w:r>
      <w:r>
        <w:rPr>
          <w:sz w:val="28"/>
          <w:szCs w:val="28"/>
        </w:rPr>
        <w:t>Or two letters become transposed and “Murdock” becomes “Mudrock”.  Or a letter is missed and suddenly Moyer becomes Myer</w:t>
      </w:r>
      <w:r w:rsidR="00124ED4">
        <w:rPr>
          <w:sz w:val="28"/>
          <w:szCs w:val="28"/>
        </w:rPr>
        <w:t>, Clauser becomes Clauer or Brensinger becomes Bensinger</w:t>
      </w:r>
      <w:r>
        <w:rPr>
          <w:sz w:val="28"/>
          <w:szCs w:val="28"/>
        </w:rPr>
        <w:t xml:space="preserve">.  </w:t>
      </w:r>
    </w:p>
    <w:p w:rsidR="00906D48" w:rsidRDefault="00193F4B" w:rsidP="00627DA3">
      <w:pPr>
        <w:spacing w:after="0"/>
        <w:jc w:val="both"/>
        <w:rPr>
          <w:sz w:val="28"/>
          <w:szCs w:val="28"/>
        </w:rPr>
      </w:pPr>
      <w:r>
        <w:rPr>
          <w:sz w:val="28"/>
          <w:szCs w:val="28"/>
        </w:rPr>
        <w:tab/>
        <w:t>Or imag</w:t>
      </w:r>
      <w:r w:rsidR="00906D48">
        <w:rPr>
          <w:sz w:val="28"/>
          <w:szCs w:val="28"/>
        </w:rPr>
        <w:t>in</w:t>
      </w:r>
      <w:r>
        <w:rPr>
          <w:sz w:val="28"/>
          <w:szCs w:val="28"/>
        </w:rPr>
        <w:t xml:space="preserve">e the transcriber is hurried or tired and doesn’t watch his spacing carefully.  Now you are unable to find your grandfather “Dan A. Mato” because it has been mis-recorded as “Dana Mato” or “Dan Amato”.  </w:t>
      </w:r>
    </w:p>
    <w:p w:rsidR="00906D48" w:rsidRDefault="00906D48" w:rsidP="00627DA3">
      <w:pPr>
        <w:spacing w:after="0"/>
        <w:jc w:val="both"/>
        <w:rPr>
          <w:sz w:val="28"/>
          <w:szCs w:val="28"/>
        </w:rPr>
      </w:pPr>
      <w:r>
        <w:rPr>
          <w:sz w:val="28"/>
          <w:szCs w:val="28"/>
        </w:rPr>
        <w:tab/>
        <w:t xml:space="preserve">To further complicate matters, some of the earliest </w:t>
      </w:r>
      <w:r w:rsidR="004339C9">
        <w:rPr>
          <w:sz w:val="28"/>
          <w:szCs w:val="28"/>
        </w:rPr>
        <w:t>listings or charts record only the name of an individual who purchased the plot initially</w:t>
      </w:r>
      <w:r>
        <w:rPr>
          <w:sz w:val="28"/>
          <w:szCs w:val="28"/>
        </w:rPr>
        <w:t xml:space="preserve"> but failed to update the chart as changes occurred</w:t>
      </w:r>
      <w:r w:rsidR="004339C9">
        <w:rPr>
          <w:sz w:val="28"/>
          <w:szCs w:val="28"/>
        </w:rPr>
        <w:t xml:space="preserve">.  As a result, the actual purchaser may have accidently been recorded as having been interred at that location when in fact they were buried elsewhere.  </w:t>
      </w:r>
    </w:p>
    <w:p w:rsidR="00906D48" w:rsidRDefault="00906D48" w:rsidP="00627DA3">
      <w:pPr>
        <w:spacing w:after="0"/>
        <w:jc w:val="both"/>
        <w:rPr>
          <w:sz w:val="28"/>
          <w:szCs w:val="28"/>
        </w:rPr>
      </w:pPr>
      <w:r>
        <w:rPr>
          <w:sz w:val="28"/>
          <w:szCs w:val="28"/>
        </w:rPr>
        <w:tab/>
      </w:r>
      <w:r w:rsidR="004339C9">
        <w:rPr>
          <w:sz w:val="28"/>
          <w:szCs w:val="28"/>
        </w:rPr>
        <w:t xml:space="preserve">Or perhaps the individual purchased the plot early in their lives only to relocate.  That person may </w:t>
      </w:r>
      <w:r w:rsidR="006B2C52">
        <w:rPr>
          <w:sz w:val="28"/>
          <w:szCs w:val="28"/>
        </w:rPr>
        <w:t xml:space="preserve">then </w:t>
      </w:r>
      <w:r w:rsidR="004339C9">
        <w:rPr>
          <w:sz w:val="28"/>
          <w:szCs w:val="28"/>
        </w:rPr>
        <w:t xml:space="preserve">sell the plot to another individual who </w:t>
      </w:r>
      <w:r w:rsidR="006B2C52">
        <w:rPr>
          <w:sz w:val="28"/>
          <w:szCs w:val="28"/>
        </w:rPr>
        <w:t xml:space="preserve">in turn </w:t>
      </w:r>
      <w:r w:rsidR="004339C9">
        <w:rPr>
          <w:sz w:val="28"/>
          <w:szCs w:val="28"/>
        </w:rPr>
        <w:t xml:space="preserve">changes </w:t>
      </w:r>
      <w:r w:rsidR="006B2C52">
        <w:rPr>
          <w:sz w:val="28"/>
          <w:szCs w:val="28"/>
        </w:rPr>
        <w:t xml:space="preserve">his </w:t>
      </w:r>
      <w:r w:rsidR="004339C9">
        <w:rPr>
          <w:sz w:val="28"/>
          <w:szCs w:val="28"/>
        </w:rPr>
        <w:t>religious affiliation</w:t>
      </w:r>
      <w:r w:rsidR="006B2C52">
        <w:rPr>
          <w:sz w:val="28"/>
          <w:szCs w:val="28"/>
        </w:rPr>
        <w:t xml:space="preserve">.  He then </w:t>
      </w:r>
      <w:r w:rsidR="004339C9">
        <w:rPr>
          <w:sz w:val="28"/>
          <w:szCs w:val="28"/>
        </w:rPr>
        <w:t>sells it to yet another ind</w:t>
      </w:r>
      <w:r>
        <w:rPr>
          <w:sz w:val="28"/>
          <w:szCs w:val="28"/>
        </w:rPr>
        <w:t>ividual</w:t>
      </w:r>
      <w:r w:rsidR="003E0A25">
        <w:rPr>
          <w:sz w:val="28"/>
          <w:szCs w:val="28"/>
        </w:rPr>
        <w:t>; however</w:t>
      </w:r>
      <w:r>
        <w:rPr>
          <w:sz w:val="28"/>
          <w:szCs w:val="28"/>
        </w:rPr>
        <w:t>,</w:t>
      </w:r>
      <w:r w:rsidR="003E0A25">
        <w:rPr>
          <w:sz w:val="28"/>
          <w:szCs w:val="28"/>
        </w:rPr>
        <w:t xml:space="preserve"> none of</w:t>
      </w:r>
      <w:r>
        <w:rPr>
          <w:sz w:val="28"/>
          <w:szCs w:val="28"/>
        </w:rPr>
        <w:t xml:space="preserve"> the sales are updated</w:t>
      </w:r>
      <w:r w:rsidR="004339C9">
        <w:rPr>
          <w:sz w:val="28"/>
          <w:szCs w:val="28"/>
        </w:rPr>
        <w:t xml:space="preserve"> in church records and </w:t>
      </w:r>
      <w:r w:rsidR="005449D4">
        <w:rPr>
          <w:sz w:val="28"/>
          <w:szCs w:val="28"/>
        </w:rPr>
        <w:t xml:space="preserve">therefore the records </w:t>
      </w:r>
      <w:r w:rsidR="004339C9">
        <w:rPr>
          <w:sz w:val="28"/>
          <w:szCs w:val="28"/>
        </w:rPr>
        <w:t xml:space="preserve">show only the original purchaser.  </w:t>
      </w:r>
    </w:p>
    <w:p w:rsidR="004339C9" w:rsidRDefault="00906D48" w:rsidP="00627DA3">
      <w:pPr>
        <w:spacing w:after="0"/>
        <w:jc w:val="both"/>
        <w:rPr>
          <w:sz w:val="28"/>
          <w:szCs w:val="28"/>
        </w:rPr>
      </w:pPr>
      <w:r>
        <w:rPr>
          <w:sz w:val="28"/>
          <w:szCs w:val="28"/>
        </w:rPr>
        <w:tab/>
      </w:r>
      <w:r w:rsidR="004339C9">
        <w:rPr>
          <w:sz w:val="28"/>
          <w:szCs w:val="28"/>
        </w:rPr>
        <w:t>Or, the person purchased lot #74 but the recorder accidently marks the sale in the adjacent lot on the map/chart.  Or the person transposes the lot number and shows the individual as being interred in lot #47 rather than lot #74.</w:t>
      </w:r>
    </w:p>
    <w:p w:rsidR="004339C9" w:rsidRDefault="004339C9" w:rsidP="00627DA3">
      <w:pPr>
        <w:spacing w:after="0"/>
        <w:jc w:val="both"/>
        <w:rPr>
          <w:sz w:val="28"/>
          <w:szCs w:val="28"/>
        </w:rPr>
      </w:pPr>
      <w:r>
        <w:rPr>
          <w:sz w:val="28"/>
          <w:szCs w:val="28"/>
        </w:rPr>
        <w:tab/>
        <w:t>The same can happen with dates of birth or dates of death.  A simple transposing can cause your ancestor who was born in 192</w:t>
      </w:r>
      <w:r w:rsidR="005449D4">
        <w:rPr>
          <w:sz w:val="28"/>
          <w:szCs w:val="28"/>
        </w:rPr>
        <w:t>4</w:t>
      </w:r>
      <w:r>
        <w:rPr>
          <w:sz w:val="28"/>
          <w:szCs w:val="28"/>
        </w:rPr>
        <w:t xml:space="preserve"> and who died in 1995 to appear as the wrong individual because the records show </w:t>
      </w:r>
      <w:r w:rsidR="000D06A4">
        <w:rPr>
          <w:sz w:val="28"/>
          <w:szCs w:val="28"/>
        </w:rPr>
        <w:t xml:space="preserve">only </w:t>
      </w:r>
      <w:r>
        <w:rPr>
          <w:sz w:val="28"/>
          <w:szCs w:val="28"/>
        </w:rPr>
        <w:t xml:space="preserve">someone with that name who was </w:t>
      </w:r>
      <w:r w:rsidR="000D06A4">
        <w:rPr>
          <w:sz w:val="28"/>
          <w:szCs w:val="28"/>
        </w:rPr>
        <w:t>born in 19</w:t>
      </w:r>
      <w:r w:rsidR="005449D4">
        <w:rPr>
          <w:sz w:val="28"/>
          <w:szCs w:val="28"/>
        </w:rPr>
        <w:t>4</w:t>
      </w:r>
      <w:r w:rsidR="000D06A4">
        <w:rPr>
          <w:sz w:val="28"/>
          <w:szCs w:val="28"/>
        </w:rPr>
        <w:t xml:space="preserve">2 </w:t>
      </w:r>
      <w:r w:rsidR="005449D4">
        <w:rPr>
          <w:sz w:val="28"/>
          <w:szCs w:val="28"/>
        </w:rPr>
        <w:t>or who</w:t>
      </w:r>
      <w:r w:rsidR="000D06A4">
        <w:rPr>
          <w:sz w:val="28"/>
          <w:szCs w:val="28"/>
        </w:rPr>
        <w:t xml:space="preserve"> died in 19</w:t>
      </w:r>
      <w:r w:rsidR="005449D4">
        <w:rPr>
          <w:sz w:val="28"/>
          <w:szCs w:val="28"/>
        </w:rPr>
        <w:t>59</w:t>
      </w:r>
      <w:r w:rsidR="000D06A4">
        <w:rPr>
          <w:sz w:val="28"/>
          <w:szCs w:val="28"/>
        </w:rPr>
        <w:t>.  And these scenarios are only just a few of the possible causes for errors or contradictions.</w:t>
      </w:r>
    </w:p>
    <w:p w:rsidR="00E86561" w:rsidRDefault="004339C9" w:rsidP="00627DA3">
      <w:pPr>
        <w:spacing w:after="0"/>
        <w:jc w:val="both"/>
        <w:rPr>
          <w:sz w:val="28"/>
          <w:szCs w:val="28"/>
        </w:rPr>
      </w:pPr>
      <w:r>
        <w:rPr>
          <w:sz w:val="28"/>
          <w:szCs w:val="28"/>
        </w:rPr>
        <w:tab/>
        <w:t xml:space="preserve">As a result, in an effort to create and provide the most accurate </w:t>
      </w:r>
      <w:r w:rsidR="005449D4">
        <w:rPr>
          <w:sz w:val="28"/>
          <w:szCs w:val="28"/>
        </w:rPr>
        <w:t xml:space="preserve">and comprehensive </w:t>
      </w:r>
      <w:r>
        <w:rPr>
          <w:sz w:val="28"/>
          <w:szCs w:val="28"/>
        </w:rPr>
        <w:t xml:space="preserve">detailed register, I have initially input </w:t>
      </w:r>
      <w:r w:rsidRPr="000D06A4">
        <w:rPr>
          <w:sz w:val="28"/>
          <w:szCs w:val="28"/>
          <w:u w:val="single"/>
        </w:rPr>
        <w:t>all</w:t>
      </w:r>
      <w:r>
        <w:rPr>
          <w:sz w:val="28"/>
          <w:szCs w:val="28"/>
        </w:rPr>
        <w:t xml:space="preserve"> of the entries from the original charts</w:t>
      </w:r>
      <w:r w:rsidR="005449D4">
        <w:rPr>
          <w:sz w:val="28"/>
          <w:szCs w:val="28"/>
        </w:rPr>
        <w:t>, documents</w:t>
      </w:r>
      <w:r>
        <w:rPr>
          <w:sz w:val="28"/>
          <w:szCs w:val="28"/>
        </w:rPr>
        <w:t xml:space="preserve"> and registers </w:t>
      </w:r>
      <w:r w:rsidR="000D06A4">
        <w:rPr>
          <w:sz w:val="28"/>
          <w:szCs w:val="28"/>
        </w:rPr>
        <w:t xml:space="preserve">to which I </w:t>
      </w:r>
      <w:r w:rsidR="005449D4">
        <w:rPr>
          <w:sz w:val="28"/>
          <w:szCs w:val="28"/>
        </w:rPr>
        <w:t xml:space="preserve">have </w:t>
      </w:r>
      <w:r w:rsidR="000D06A4">
        <w:rPr>
          <w:sz w:val="28"/>
          <w:szCs w:val="28"/>
        </w:rPr>
        <w:t>had access</w:t>
      </w:r>
      <w:r>
        <w:rPr>
          <w:sz w:val="28"/>
          <w:szCs w:val="28"/>
        </w:rPr>
        <w:t xml:space="preserve">, </w:t>
      </w:r>
      <w:r w:rsidRPr="005449D4">
        <w:rPr>
          <w:i/>
          <w:sz w:val="28"/>
          <w:szCs w:val="28"/>
        </w:rPr>
        <w:t>even if</w:t>
      </w:r>
      <w:r>
        <w:rPr>
          <w:sz w:val="28"/>
          <w:szCs w:val="28"/>
        </w:rPr>
        <w:t xml:space="preserve"> they contradicted each other.  I then used actual engravings on the tombstones </w:t>
      </w:r>
      <w:r w:rsidR="00072BCB">
        <w:rPr>
          <w:sz w:val="28"/>
          <w:szCs w:val="28"/>
        </w:rPr>
        <w:t xml:space="preserve">as </w:t>
      </w:r>
      <w:r w:rsidR="00D47C22">
        <w:rPr>
          <w:sz w:val="28"/>
          <w:szCs w:val="28"/>
        </w:rPr>
        <w:t>a</w:t>
      </w:r>
      <w:r w:rsidR="00072BCB">
        <w:rPr>
          <w:sz w:val="28"/>
          <w:szCs w:val="28"/>
        </w:rPr>
        <w:t xml:space="preserve"> </w:t>
      </w:r>
      <w:r w:rsidR="000D06A4">
        <w:rPr>
          <w:sz w:val="28"/>
          <w:szCs w:val="28"/>
        </w:rPr>
        <w:t>“</w:t>
      </w:r>
      <w:r w:rsidR="00072BCB">
        <w:rPr>
          <w:sz w:val="28"/>
          <w:szCs w:val="28"/>
        </w:rPr>
        <w:t>definitive</w:t>
      </w:r>
      <w:r w:rsidR="000D06A4">
        <w:rPr>
          <w:sz w:val="28"/>
          <w:szCs w:val="28"/>
        </w:rPr>
        <w:t>”</w:t>
      </w:r>
      <w:r w:rsidR="00072BCB">
        <w:rPr>
          <w:sz w:val="28"/>
          <w:szCs w:val="28"/>
        </w:rPr>
        <w:t xml:space="preserve"> entry as well as other research resources such as findagrave.com or death certificates.  Finally, I went to each lot pictured on the chart/map to confirm or refute names of individuals who are recorded as having been </w:t>
      </w:r>
      <w:r w:rsidR="000D06A4">
        <w:rPr>
          <w:sz w:val="28"/>
          <w:szCs w:val="28"/>
        </w:rPr>
        <w:t xml:space="preserve">possibly </w:t>
      </w:r>
      <w:r w:rsidR="00072BCB">
        <w:rPr>
          <w:sz w:val="28"/>
          <w:szCs w:val="28"/>
        </w:rPr>
        <w:t xml:space="preserve">interred at that location.  Any information which I had </w:t>
      </w:r>
      <w:r w:rsidR="00072BCB" w:rsidRPr="00E86561">
        <w:rPr>
          <w:b/>
          <w:sz w:val="28"/>
          <w:szCs w:val="28"/>
        </w:rPr>
        <w:t>confirmed</w:t>
      </w:r>
      <w:r w:rsidR="00072BCB">
        <w:rPr>
          <w:sz w:val="28"/>
          <w:szCs w:val="28"/>
        </w:rPr>
        <w:t xml:space="preserve"> through at least two separate sources is imprinted in </w:t>
      </w:r>
      <w:r w:rsidR="00072BCB" w:rsidRPr="00072BCB">
        <w:rPr>
          <w:b/>
          <w:sz w:val="28"/>
          <w:szCs w:val="28"/>
          <w:u w:val="single"/>
        </w:rPr>
        <w:t>BOLD</w:t>
      </w:r>
      <w:r w:rsidR="00072BCB">
        <w:rPr>
          <w:b/>
          <w:sz w:val="28"/>
          <w:szCs w:val="28"/>
        </w:rPr>
        <w:t xml:space="preserve"> </w:t>
      </w:r>
      <w:r w:rsidR="00072BCB">
        <w:rPr>
          <w:sz w:val="28"/>
          <w:szCs w:val="28"/>
        </w:rPr>
        <w:t xml:space="preserve">font.  Any </w:t>
      </w:r>
      <w:r w:rsidR="005449D4">
        <w:rPr>
          <w:sz w:val="28"/>
          <w:szCs w:val="28"/>
        </w:rPr>
        <w:t xml:space="preserve">information </w:t>
      </w:r>
      <w:r w:rsidR="00072BCB">
        <w:rPr>
          <w:sz w:val="28"/>
          <w:szCs w:val="28"/>
        </w:rPr>
        <w:t xml:space="preserve">which is yet </w:t>
      </w:r>
      <w:r w:rsidR="00072BCB" w:rsidRPr="00F335FF">
        <w:rPr>
          <w:sz w:val="28"/>
          <w:szCs w:val="28"/>
        </w:rPr>
        <w:t>unconfirmed</w:t>
      </w:r>
      <w:r w:rsidR="005449D4">
        <w:rPr>
          <w:sz w:val="28"/>
          <w:szCs w:val="28"/>
        </w:rPr>
        <w:t xml:space="preserve"> by two or more </w:t>
      </w:r>
      <w:r w:rsidR="005449D4" w:rsidRPr="005449D4">
        <w:rPr>
          <w:i/>
          <w:sz w:val="28"/>
          <w:szCs w:val="28"/>
        </w:rPr>
        <w:t>reliable</w:t>
      </w:r>
      <w:r w:rsidR="005449D4">
        <w:rPr>
          <w:sz w:val="28"/>
          <w:szCs w:val="28"/>
        </w:rPr>
        <w:t xml:space="preserve"> sources</w:t>
      </w:r>
      <w:r w:rsidR="00072BCB">
        <w:rPr>
          <w:sz w:val="28"/>
          <w:szCs w:val="28"/>
        </w:rPr>
        <w:t xml:space="preserve"> is in </w:t>
      </w:r>
      <w:r w:rsidR="00F335FF">
        <w:rPr>
          <w:sz w:val="28"/>
          <w:szCs w:val="28"/>
          <w:u w:val="single"/>
        </w:rPr>
        <w:t>REGULAR</w:t>
      </w:r>
      <w:r w:rsidR="00072BCB">
        <w:rPr>
          <w:sz w:val="28"/>
          <w:szCs w:val="28"/>
        </w:rPr>
        <w:t xml:space="preserve"> font.</w:t>
      </w:r>
    </w:p>
    <w:p w:rsidR="000D06A4" w:rsidRDefault="00906D48" w:rsidP="00E86561">
      <w:pPr>
        <w:spacing w:after="0"/>
        <w:jc w:val="both"/>
        <w:rPr>
          <w:sz w:val="28"/>
          <w:szCs w:val="28"/>
        </w:rPr>
      </w:pPr>
      <w:r>
        <w:rPr>
          <w:sz w:val="28"/>
          <w:szCs w:val="28"/>
        </w:rPr>
        <w:tab/>
      </w:r>
      <w:r w:rsidR="000D06A4">
        <w:rPr>
          <w:sz w:val="28"/>
          <w:szCs w:val="28"/>
        </w:rPr>
        <w:t>T</w:t>
      </w:r>
      <w:r>
        <w:rPr>
          <w:sz w:val="28"/>
          <w:szCs w:val="28"/>
        </w:rPr>
        <w:t xml:space="preserve">he registry starts with </w:t>
      </w:r>
      <w:r w:rsidR="00320EB0">
        <w:rPr>
          <w:sz w:val="28"/>
          <w:szCs w:val="28"/>
        </w:rPr>
        <w:t xml:space="preserve">the </w:t>
      </w:r>
      <w:r w:rsidR="00320EB0" w:rsidRPr="00320EB0">
        <w:rPr>
          <w:b/>
          <w:sz w:val="28"/>
          <w:szCs w:val="28"/>
        </w:rPr>
        <w:t>first</w:t>
      </w:r>
      <w:r w:rsidRPr="00320EB0">
        <w:rPr>
          <w:b/>
          <w:sz w:val="28"/>
          <w:szCs w:val="28"/>
        </w:rPr>
        <w:t xml:space="preserve"> column</w:t>
      </w:r>
      <w:r w:rsidR="00F335FF">
        <w:rPr>
          <w:b/>
          <w:sz w:val="28"/>
          <w:szCs w:val="28"/>
        </w:rPr>
        <w:t xml:space="preserve">, </w:t>
      </w:r>
      <w:r w:rsidR="00BA1E1F">
        <w:rPr>
          <w:b/>
          <w:sz w:val="28"/>
          <w:szCs w:val="28"/>
        </w:rPr>
        <w:t>C</w:t>
      </w:r>
      <w:r w:rsidR="00F335FF">
        <w:rPr>
          <w:b/>
          <w:sz w:val="28"/>
          <w:szCs w:val="28"/>
        </w:rPr>
        <w:t>olumn “A”,</w:t>
      </w:r>
      <w:r>
        <w:rPr>
          <w:sz w:val="28"/>
          <w:szCs w:val="28"/>
        </w:rPr>
        <w:t xml:space="preserve"> </w:t>
      </w:r>
      <w:r w:rsidR="003A1BE2">
        <w:rPr>
          <w:sz w:val="28"/>
          <w:szCs w:val="28"/>
        </w:rPr>
        <w:t xml:space="preserve">titled </w:t>
      </w:r>
      <w:r w:rsidR="003A1BE2" w:rsidRPr="00320EB0">
        <w:rPr>
          <w:b/>
          <w:sz w:val="28"/>
          <w:szCs w:val="28"/>
        </w:rPr>
        <w:t>“Last Name (Surname)”</w:t>
      </w:r>
      <w:r w:rsidR="00F335FF">
        <w:rPr>
          <w:b/>
          <w:sz w:val="28"/>
          <w:szCs w:val="28"/>
        </w:rPr>
        <w:t xml:space="preserve">.  </w:t>
      </w:r>
      <w:r w:rsidR="00F335FF" w:rsidRPr="00F335FF">
        <w:rPr>
          <w:sz w:val="28"/>
          <w:szCs w:val="28"/>
        </w:rPr>
        <w:t>This column</w:t>
      </w:r>
      <w:r w:rsidR="00F335FF">
        <w:rPr>
          <w:b/>
          <w:sz w:val="28"/>
          <w:szCs w:val="28"/>
        </w:rPr>
        <w:t xml:space="preserve"> </w:t>
      </w:r>
      <w:r w:rsidR="003A1BE2">
        <w:rPr>
          <w:sz w:val="28"/>
          <w:szCs w:val="28"/>
        </w:rPr>
        <w:t>is organized</w:t>
      </w:r>
      <w:r>
        <w:rPr>
          <w:sz w:val="28"/>
          <w:szCs w:val="28"/>
        </w:rPr>
        <w:t xml:space="preserve"> in alphabetical order</w:t>
      </w:r>
      <w:r w:rsidR="002972C9">
        <w:rPr>
          <w:sz w:val="28"/>
          <w:szCs w:val="28"/>
        </w:rPr>
        <w:t xml:space="preserve">.  Within this column you will find </w:t>
      </w:r>
      <w:r w:rsidR="000D06A4">
        <w:rPr>
          <w:sz w:val="28"/>
          <w:szCs w:val="28"/>
        </w:rPr>
        <w:t>surnames</w:t>
      </w:r>
      <w:r w:rsidR="00F335FF">
        <w:rPr>
          <w:sz w:val="28"/>
          <w:szCs w:val="28"/>
        </w:rPr>
        <w:t xml:space="preserve"> for all males if known</w:t>
      </w:r>
      <w:r w:rsidR="000D06A4">
        <w:rPr>
          <w:sz w:val="28"/>
          <w:szCs w:val="28"/>
        </w:rPr>
        <w:t xml:space="preserve">, as well as </w:t>
      </w:r>
      <w:r w:rsidR="005449D4">
        <w:rPr>
          <w:sz w:val="28"/>
          <w:szCs w:val="28"/>
        </w:rPr>
        <w:t xml:space="preserve">both </w:t>
      </w:r>
      <w:r w:rsidR="002972C9">
        <w:rPr>
          <w:sz w:val="28"/>
          <w:szCs w:val="28"/>
        </w:rPr>
        <w:t xml:space="preserve">married </w:t>
      </w:r>
      <w:r w:rsidR="002972C9" w:rsidRPr="00F335FF">
        <w:rPr>
          <w:i/>
          <w:sz w:val="28"/>
          <w:szCs w:val="28"/>
        </w:rPr>
        <w:t>and/or</w:t>
      </w:r>
      <w:r w:rsidR="002972C9">
        <w:rPr>
          <w:sz w:val="28"/>
          <w:szCs w:val="28"/>
        </w:rPr>
        <w:t xml:space="preserve"> maiden surnames for</w:t>
      </w:r>
      <w:r w:rsidR="00F335FF">
        <w:rPr>
          <w:sz w:val="28"/>
          <w:szCs w:val="28"/>
        </w:rPr>
        <w:t xml:space="preserve"> all</w:t>
      </w:r>
      <w:r w:rsidR="002972C9">
        <w:rPr>
          <w:sz w:val="28"/>
          <w:szCs w:val="28"/>
        </w:rPr>
        <w:t xml:space="preserve"> females</w:t>
      </w:r>
      <w:r w:rsidR="003A1BE2">
        <w:rPr>
          <w:sz w:val="28"/>
          <w:szCs w:val="28"/>
        </w:rPr>
        <w:t xml:space="preserve"> if known</w:t>
      </w:r>
      <w:r w:rsidR="002972C9">
        <w:rPr>
          <w:sz w:val="28"/>
          <w:szCs w:val="28"/>
        </w:rPr>
        <w:t>.</w:t>
      </w:r>
      <w:r w:rsidR="00CF689A">
        <w:rPr>
          <w:sz w:val="28"/>
          <w:szCs w:val="28"/>
        </w:rPr>
        <w:t xml:space="preserve"> </w:t>
      </w:r>
      <w:r w:rsidR="00E86561">
        <w:rPr>
          <w:sz w:val="28"/>
          <w:szCs w:val="28"/>
        </w:rPr>
        <w:t xml:space="preserve"> Any time a surname is suspected as having been a </w:t>
      </w:r>
      <w:r w:rsidR="00E86561" w:rsidRPr="00E86561">
        <w:rPr>
          <w:b/>
          <w:sz w:val="28"/>
          <w:szCs w:val="28"/>
        </w:rPr>
        <w:t xml:space="preserve">maiden name </w:t>
      </w:r>
      <w:r w:rsidR="00E86561" w:rsidRPr="005449D4">
        <w:rPr>
          <w:b/>
          <w:i/>
          <w:sz w:val="28"/>
          <w:szCs w:val="28"/>
        </w:rPr>
        <w:t xml:space="preserve">of a married </w:t>
      </w:r>
      <w:r w:rsidR="000D06A4" w:rsidRPr="005449D4">
        <w:rPr>
          <w:b/>
          <w:i/>
          <w:sz w:val="28"/>
          <w:szCs w:val="28"/>
        </w:rPr>
        <w:t>individual</w:t>
      </w:r>
      <w:r w:rsidR="00E86561">
        <w:rPr>
          <w:sz w:val="28"/>
          <w:szCs w:val="28"/>
        </w:rPr>
        <w:t xml:space="preserve">, that surname is </w:t>
      </w:r>
      <w:r w:rsidR="00F335FF">
        <w:rPr>
          <w:sz w:val="28"/>
          <w:szCs w:val="28"/>
        </w:rPr>
        <w:t>listed</w:t>
      </w:r>
      <w:r w:rsidR="00E86561" w:rsidRPr="00F335FF">
        <w:rPr>
          <w:sz w:val="28"/>
          <w:szCs w:val="28"/>
        </w:rPr>
        <w:t xml:space="preserve"> in</w:t>
      </w:r>
      <w:r w:rsidR="00E86561" w:rsidRPr="00E86561">
        <w:rPr>
          <w:b/>
          <w:sz w:val="28"/>
          <w:szCs w:val="28"/>
        </w:rPr>
        <w:t xml:space="preserve"> </w:t>
      </w:r>
      <w:r w:rsidR="00F335FF" w:rsidRPr="00F335FF">
        <w:rPr>
          <w:b/>
          <w:i/>
          <w:sz w:val="28"/>
          <w:szCs w:val="28"/>
          <w:u w:val="single"/>
        </w:rPr>
        <w:t>ital</w:t>
      </w:r>
      <w:r w:rsidR="00E86561" w:rsidRPr="00E86561">
        <w:rPr>
          <w:b/>
          <w:i/>
          <w:sz w:val="28"/>
          <w:szCs w:val="28"/>
          <w:u w:val="single"/>
        </w:rPr>
        <w:t>icized</w:t>
      </w:r>
      <w:r w:rsidR="00E86561" w:rsidRPr="00944F84">
        <w:rPr>
          <w:i/>
          <w:sz w:val="28"/>
          <w:szCs w:val="28"/>
        </w:rPr>
        <w:t xml:space="preserve"> </w:t>
      </w:r>
      <w:r w:rsidR="00F335FF">
        <w:rPr>
          <w:i/>
          <w:sz w:val="28"/>
          <w:szCs w:val="28"/>
        </w:rPr>
        <w:t>f</w:t>
      </w:r>
      <w:r w:rsidR="00E86561">
        <w:rPr>
          <w:sz w:val="28"/>
          <w:szCs w:val="28"/>
        </w:rPr>
        <w:t xml:space="preserve">ont. </w:t>
      </w:r>
      <w:r w:rsidR="00CF689A">
        <w:rPr>
          <w:sz w:val="28"/>
          <w:szCs w:val="28"/>
        </w:rPr>
        <w:t xml:space="preserve"> </w:t>
      </w:r>
    </w:p>
    <w:p w:rsidR="00BA1E1F" w:rsidRDefault="000D06A4" w:rsidP="00E86561">
      <w:pPr>
        <w:spacing w:after="0"/>
        <w:jc w:val="both"/>
        <w:rPr>
          <w:sz w:val="28"/>
          <w:szCs w:val="28"/>
        </w:rPr>
      </w:pPr>
      <w:r>
        <w:rPr>
          <w:sz w:val="28"/>
          <w:szCs w:val="28"/>
        </w:rPr>
        <w:tab/>
      </w:r>
      <w:proofErr w:type="gramStart"/>
      <w:r w:rsidR="00CF689A">
        <w:rPr>
          <w:sz w:val="28"/>
          <w:szCs w:val="28"/>
        </w:rPr>
        <w:t xml:space="preserve">If the deceased was known to be that of an infant or juvenile child (under eighteen years of age), their </w:t>
      </w:r>
      <w:r w:rsidR="00F335FF">
        <w:rPr>
          <w:sz w:val="28"/>
          <w:szCs w:val="28"/>
        </w:rPr>
        <w:t>first name</w:t>
      </w:r>
      <w:r w:rsidR="00BA1E1F">
        <w:rPr>
          <w:sz w:val="28"/>
          <w:szCs w:val="28"/>
        </w:rPr>
        <w:t xml:space="preserve">/initial and </w:t>
      </w:r>
      <w:r>
        <w:rPr>
          <w:sz w:val="28"/>
          <w:szCs w:val="28"/>
        </w:rPr>
        <w:t>surname</w:t>
      </w:r>
      <w:r w:rsidR="00CF689A">
        <w:rPr>
          <w:sz w:val="28"/>
          <w:szCs w:val="28"/>
        </w:rPr>
        <w:t xml:space="preserve"> will be highlighted.</w:t>
      </w:r>
      <w:proofErr w:type="gramEnd"/>
      <w:r w:rsidR="00CF689A">
        <w:rPr>
          <w:sz w:val="28"/>
          <w:szCs w:val="28"/>
        </w:rPr>
        <w:t xml:space="preserve">  </w:t>
      </w:r>
      <w:r w:rsidR="00F335FF" w:rsidRPr="00F335FF">
        <w:rPr>
          <w:b/>
          <w:sz w:val="28"/>
          <w:szCs w:val="28"/>
        </w:rPr>
        <w:t>F</w:t>
      </w:r>
      <w:r w:rsidR="00CF689A" w:rsidRPr="00E86561">
        <w:rPr>
          <w:b/>
          <w:sz w:val="28"/>
          <w:szCs w:val="28"/>
        </w:rPr>
        <w:t>emale children</w:t>
      </w:r>
      <w:r w:rsidR="00CF689A">
        <w:rPr>
          <w:sz w:val="28"/>
          <w:szCs w:val="28"/>
        </w:rPr>
        <w:t xml:space="preserve"> will be </w:t>
      </w:r>
      <w:r w:rsidR="00CF689A" w:rsidRPr="005449D4">
        <w:rPr>
          <w:b/>
          <w:sz w:val="28"/>
          <w:szCs w:val="28"/>
        </w:rPr>
        <w:t xml:space="preserve">highlighted in </w:t>
      </w:r>
      <w:r w:rsidR="00553DD8" w:rsidRPr="005449D4">
        <w:rPr>
          <w:b/>
          <w:color w:val="C25552"/>
          <w:sz w:val="28"/>
          <w:szCs w:val="28"/>
        </w:rPr>
        <w:t>pink</w:t>
      </w:r>
      <w:r w:rsidR="00553DD8">
        <w:rPr>
          <w:sz w:val="28"/>
          <w:szCs w:val="28"/>
        </w:rPr>
        <w:t>;</w:t>
      </w:r>
      <w:r w:rsidR="00CF689A">
        <w:rPr>
          <w:sz w:val="28"/>
          <w:szCs w:val="28"/>
        </w:rPr>
        <w:t xml:space="preserve"> </w:t>
      </w:r>
      <w:r w:rsidR="00F335FF">
        <w:rPr>
          <w:b/>
          <w:sz w:val="28"/>
          <w:szCs w:val="28"/>
        </w:rPr>
        <w:t>m</w:t>
      </w:r>
      <w:r w:rsidR="00CF689A" w:rsidRPr="00E86561">
        <w:rPr>
          <w:b/>
          <w:sz w:val="28"/>
          <w:szCs w:val="28"/>
        </w:rPr>
        <w:t>ale children</w:t>
      </w:r>
      <w:r w:rsidR="00CF689A">
        <w:rPr>
          <w:sz w:val="28"/>
          <w:szCs w:val="28"/>
        </w:rPr>
        <w:t xml:space="preserve"> will be </w:t>
      </w:r>
      <w:r w:rsidR="00CF689A" w:rsidRPr="005449D4">
        <w:rPr>
          <w:b/>
          <w:sz w:val="28"/>
          <w:szCs w:val="28"/>
        </w:rPr>
        <w:t xml:space="preserve">high-lighted in </w:t>
      </w:r>
      <w:r w:rsidR="00CF689A" w:rsidRPr="005449D4">
        <w:rPr>
          <w:b/>
          <w:color w:val="17365D" w:themeColor="text2" w:themeShade="BF"/>
          <w:sz w:val="28"/>
          <w:szCs w:val="28"/>
        </w:rPr>
        <w:t>blue</w:t>
      </w:r>
      <w:r w:rsidR="00CF689A">
        <w:rPr>
          <w:sz w:val="28"/>
          <w:szCs w:val="28"/>
        </w:rPr>
        <w:t>.</w:t>
      </w:r>
      <w:r w:rsidR="00E86561">
        <w:rPr>
          <w:sz w:val="28"/>
          <w:szCs w:val="28"/>
        </w:rPr>
        <w:t xml:space="preserve">  </w:t>
      </w:r>
      <w:r w:rsidR="00CF689A">
        <w:rPr>
          <w:sz w:val="28"/>
          <w:szCs w:val="28"/>
        </w:rPr>
        <w:t xml:space="preserve">  </w:t>
      </w:r>
      <w:proofErr w:type="gramStart"/>
      <w:r w:rsidR="00F335FF">
        <w:rPr>
          <w:sz w:val="28"/>
          <w:szCs w:val="28"/>
        </w:rPr>
        <w:t xml:space="preserve">If the </w:t>
      </w:r>
      <w:r w:rsidR="00F335FF" w:rsidRPr="00F335FF">
        <w:rPr>
          <w:b/>
          <w:sz w:val="28"/>
          <w:szCs w:val="28"/>
        </w:rPr>
        <w:t>child’s gender was not specified</w:t>
      </w:r>
      <w:r w:rsidR="00F335FF">
        <w:rPr>
          <w:sz w:val="28"/>
          <w:szCs w:val="28"/>
        </w:rPr>
        <w:t xml:space="preserve"> (for example; “Baby” or “Infant”), that child’s </w:t>
      </w:r>
      <w:r w:rsidR="00BA1E1F">
        <w:rPr>
          <w:sz w:val="28"/>
          <w:szCs w:val="28"/>
        </w:rPr>
        <w:t xml:space="preserve">entry will be </w:t>
      </w:r>
      <w:r w:rsidR="00BA1E1F" w:rsidRPr="005449D4">
        <w:rPr>
          <w:b/>
          <w:sz w:val="28"/>
          <w:szCs w:val="28"/>
        </w:rPr>
        <w:t xml:space="preserve">highlighted in </w:t>
      </w:r>
      <w:r w:rsidR="00BA1E1F" w:rsidRPr="005449D4">
        <w:rPr>
          <w:b/>
          <w:color w:val="7030A0"/>
          <w:sz w:val="28"/>
          <w:szCs w:val="28"/>
        </w:rPr>
        <w:t>purple</w:t>
      </w:r>
      <w:r w:rsidR="00BA1E1F">
        <w:rPr>
          <w:sz w:val="28"/>
          <w:szCs w:val="28"/>
        </w:rPr>
        <w:t>.</w:t>
      </w:r>
      <w:proofErr w:type="gramEnd"/>
      <w:r w:rsidR="00F335FF">
        <w:rPr>
          <w:sz w:val="28"/>
          <w:szCs w:val="28"/>
        </w:rPr>
        <w:t xml:space="preserve"> </w:t>
      </w:r>
    </w:p>
    <w:p w:rsidR="00E86561" w:rsidRPr="00BA1E1F" w:rsidRDefault="00BA1E1F" w:rsidP="00E86561">
      <w:pPr>
        <w:spacing w:after="0"/>
        <w:jc w:val="both"/>
        <w:rPr>
          <w:sz w:val="28"/>
          <w:szCs w:val="28"/>
        </w:rPr>
      </w:pPr>
      <w:r>
        <w:rPr>
          <w:sz w:val="28"/>
          <w:szCs w:val="28"/>
        </w:rPr>
        <w:tab/>
      </w:r>
      <w:r w:rsidR="00F335FF">
        <w:rPr>
          <w:sz w:val="28"/>
          <w:szCs w:val="28"/>
        </w:rPr>
        <w:t>A</w:t>
      </w:r>
      <w:r w:rsidR="00E86561">
        <w:rPr>
          <w:sz w:val="28"/>
          <w:szCs w:val="28"/>
        </w:rPr>
        <w:t xml:space="preserve">ny individual who was listed on either the </w:t>
      </w:r>
      <w:r>
        <w:rPr>
          <w:sz w:val="28"/>
          <w:szCs w:val="28"/>
        </w:rPr>
        <w:t>cemetery maps/</w:t>
      </w:r>
      <w:r w:rsidR="00E86561">
        <w:rPr>
          <w:sz w:val="28"/>
          <w:szCs w:val="28"/>
        </w:rPr>
        <w:t>charts</w:t>
      </w:r>
      <w:r>
        <w:rPr>
          <w:sz w:val="28"/>
          <w:szCs w:val="28"/>
        </w:rPr>
        <w:t>,</w:t>
      </w:r>
      <w:r w:rsidR="00E86561">
        <w:rPr>
          <w:sz w:val="28"/>
          <w:szCs w:val="28"/>
        </w:rPr>
        <w:t xml:space="preserve"> within church records</w:t>
      </w:r>
      <w:r>
        <w:rPr>
          <w:sz w:val="28"/>
          <w:szCs w:val="28"/>
        </w:rPr>
        <w:t xml:space="preserve"> or in external sources (for example: findagrave.com)</w:t>
      </w:r>
      <w:r w:rsidR="00E86561">
        <w:rPr>
          <w:sz w:val="28"/>
          <w:szCs w:val="28"/>
        </w:rPr>
        <w:t xml:space="preserve"> but who </w:t>
      </w:r>
      <w:r w:rsidR="00E86561" w:rsidRPr="00BA1E1F">
        <w:rPr>
          <w:i/>
          <w:sz w:val="28"/>
          <w:szCs w:val="28"/>
        </w:rPr>
        <w:t>does</w:t>
      </w:r>
      <w:r w:rsidR="00E86561">
        <w:rPr>
          <w:sz w:val="28"/>
          <w:szCs w:val="28"/>
        </w:rPr>
        <w:t xml:space="preserve"> </w:t>
      </w:r>
      <w:r w:rsidR="00E86561" w:rsidRPr="00944F84">
        <w:rPr>
          <w:i/>
          <w:sz w:val="28"/>
          <w:szCs w:val="28"/>
        </w:rPr>
        <w:t>not</w:t>
      </w:r>
      <w:r w:rsidR="00E86561">
        <w:rPr>
          <w:sz w:val="28"/>
          <w:szCs w:val="28"/>
        </w:rPr>
        <w:t xml:space="preserve"> </w:t>
      </w:r>
      <w:r w:rsidR="00E86561" w:rsidRPr="00BA1E1F">
        <w:rPr>
          <w:i/>
          <w:sz w:val="28"/>
          <w:szCs w:val="28"/>
        </w:rPr>
        <w:t>appear</w:t>
      </w:r>
      <w:r w:rsidR="00E86561">
        <w:rPr>
          <w:sz w:val="28"/>
          <w:szCs w:val="28"/>
        </w:rPr>
        <w:t xml:space="preserve"> to be buried within the specific lot stated and/or even within the cemetery (indicating a </w:t>
      </w:r>
      <w:r w:rsidR="00E86561" w:rsidRPr="00F335FF">
        <w:rPr>
          <w:b/>
          <w:i/>
          <w:sz w:val="28"/>
          <w:szCs w:val="28"/>
        </w:rPr>
        <w:t>possible</w:t>
      </w:r>
      <w:r w:rsidR="00E86561" w:rsidRPr="00E86561">
        <w:rPr>
          <w:b/>
          <w:sz w:val="28"/>
          <w:szCs w:val="28"/>
        </w:rPr>
        <w:t xml:space="preserve"> error in the records</w:t>
      </w:r>
      <w:r>
        <w:rPr>
          <w:sz w:val="28"/>
          <w:szCs w:val="28"/>
        </w:rPr>
        <w:t xml:space="preserve">), their </w:t>
      </w:r>
      <w:r w:rsidR="00E86561">
        <w:rPr>
          <w:sz w:val="28"/>
          <w:szCs w:val="28"/>
        </w:rPr>
        <w:t xml:space="preserve">name is </w:t>
      </w:r>
      <w:r w:rsidR="00E86561" w:rsidRPr="005449D4">
        <w:rPr>
          <w:b/>
          <w:sz w:val="28"/>
          <w:szCs w:val="28"/>
        </w:rPr>
        <w:t xml:space="preserve">high-lighted in </w:t>
      </w:r>
      <w:r w:rsidR="00E86561" w:rsidRPr="005449D4">
        <w:rPr>
          <w:b/>
          <w:color w:val="7D3B05"/>
          <w:sz w:val="28"/>
          <w:szCs w:val="28"/>
        </w:rPr>
        <w:t>brown</w:t>
      </w:r>
      <w:r w:rsidR="00E86561" w:rsidRPr="00E86561">
        <w:rPr>
          <w:b/>
          <w:sz w:val="28"/>
          <w:szCs w:val="28"/>
        </w:rPr>
        <w:t>.</w:t>
      </w:r>
      <w:r>
        <w:rPr>
          <w:b/>
          <w:sz w:val="28"/>
          <w:szCs w:val="28"/>
        </w:rPr>
        <w:t xml:space="preserve">  </w:t>
      </w:r>
      <w:r>
        <w:rPr>
          <w:sz w:val="28"/>
          <w:szCs w:val="28"/>
        </w:rPr>
        <w:t xml:space="preserve">If no physical evidence exists to support that an individual is interred where indicated yet a </w:t>
      </w:r>
      <w:r w:rsidRPr="00BA1E1F">
        <w:rPr>
          <w:b/>
          <w:i/>
          <w:sz w:val="28"/>
          <w:szCs w:val="28"/>
        </w:rPr>
        <w:t xml:space="preserve">probability </w:t>
      </w:r>
      <w:r w:rsidRPr="00BA1E1F">
        <w:rPr>
          <w:b/>
          <w:sz w:val="28"/>
          <w:szCs w:val="28"/>
        </w:rPr>
        <w:t>exists a tombstone was never erected, lost, stolen or destroyed</w:t>
      </w:r>
      <w:r>
        <w:rPr>
          <w:sz w:val="28"/>
          <w:szCs w:val="28"/>
        </w:rPr>
        <w:t xml:space="preserve">, their name is </w:t>
      </w:r>
      <w:r w:rsidRPr="005449D4">
        <w:rPr>
          <w:b/>
          <w:sz w:val="28"/>
          <w:szCs w:val="28"/>
        </w:rPr>
        <w:t xml:space="preserve">highlighted in </w:t>
      </w:r>
      <w:r w:rsidRPr="005449D4">
        <w:rPr>
          <w:b/>
          <w:color w:val="595959" w:themeColor="text1" w:themeTint="A6"/>
          <w:sz w:val="28"/>
          <w:szCs w:val="28"/>
        </w:rPr>
        <w:t>gray</w:t>
      </w:r>
      <w:r>
        <w:rPr>
          <w:sz w:val="28"/>
          <w:szCs w:val="28"/>
        </w:rPr>
        <w:t>.</w:t>
      </w:r>
    </w:p>
    <w:p w:rsidR="00BA1E1F" w:rsidRPr="005F6420" w:rsidRDefault="003A1BE2" w:rsidP="00BA1E1F">
      <w:pPr>
        <w:spacing w:after="0"/>
        <w:jc w:val="both"/>
        <w:rPr>
          <w:sz w:val="28"/>
          <w:szCs w:val="28"/>
        </w:rPr>
      </w:pPr>
      <w:r>
        <w:rPr>
          <w:sz w:val="28"/>
          <w:szCs w:val="28"/>
        </w:rPr>
        <w:tab/>
      </w:r>
      <w:r w:rsidR="00BA1E1F" w:rsidRPr="005F6420">
        <w:rPr>
          <w:sz w:val="28"/>
          <w:szCs w:val="28"/>
        </w:rPr>
        <w:t xml:space="preserve">The </w:t>
      </w:r>
      <w:r w:rsidR="00BA1E1F" w:rsidRPr="005F6420">
        <w:rPr>
          <w:b/>
          <w:sz w:val="28"/>
          <w:szCs w:val="28"/>
        </w:rPr>
        <w:t>second column, Column “B”,</w:t>
      </w:r>
      <w:r w:rsidR="00BA1E1F" w:rsidRPr="005F6420">
        <w:rPr>
          <w:sz w:val="28"/>
          <w:szCs w:val="28"/>
        </w:rPr>
        <w:t xml:space="preserve"> is titled </w:t>
      </w:r>
      <w:r w:rsidR="00BA1E1F" w:rsidRPr="005F6420">
        <w:rPr>
          <w:b/>
          <w:sz w:val="28"/>
          <w:szCs w:val="28"/>
        </w:rPr>
        <w:t>“First Name/Initial(s)”</w:t>
      </w:r>
      <w:r w:rsidR="00BA1E1F" w:rsidRPr="005F6420">
        <w:rPr>
          <w:sz w:val="28"/>
          <w:szCs w:val="28"/>
        </w:rPr>
        <w:t>.  This column lists first names or initials if known (in alphabetical order for that particular surname).  This information reflects the information engraved or otherwise inscribed on the grave marker and may not always match the legal name of the individual interred there (for example</w:t>
      </w:r>
      <w:r w:rsidR="005F6420" w:rsidRPr="005F6420">
        <w:rPr>
          <w:sz w:val="28"/>
          <w:szCs w:val="28"/>
        </w:rPr>
        <w:t>, the tombstone for a “Kathryn” may be inscribed with her more common name of “Katie”).</w:t>
      </w:r>
    </w:p>
    <w:p w:rsidR="005F6420" w:rsidRPr="005F6420" w:rsidRDefault="005F6420" w:rsidP="005F6420">
      <w:pPr>
        <w:spacing w:after="0"/>
        <w:jc w:val="both"/>
        <w:rPr>
          <w:sz w:val="28"/>
          <w:szCs w:val="28"/>
        </w:rPr>
      </w:pPr>
      <w:r w:rsidRPr="005F6420">
        <w:rPr>
          <w:sz w:val="28"/>
          <w:szCs w:val="28"/>
        </w:rPr>
        <w:tab/>
        <w:t xml:space="preserve">The </w:t>
      </w:r>
      <w:r w:rsidRPr="005F6420">
        <w:rPr>
          <w:b/>
          <w:sz w:val="28"/>
          <w:szCs w:val="28"/>
        </w:rPr>
        <w:t>third column, Column “C”,</w:t>
      </w:r>
      <w:r w:rsidRPr="005F6420">
        <w:rPr>
          <w:sz w:val="28"/>
          <w:szCs w:val="28"/>
        </w:rPr>
        <w:t xml:space="preserve"> is titled </w:t>
      </w:r>
      <w:r w:rsidRPr="005F6420">
        <w:rPr>
          <w:b/>
          <w:sz w:val="28"/>
          <w:szCs w:val="28"/>
        </w:rPr>
        <w:t>“Middle Name(s)/Initial(s)”</w:t>
      </w:r>
      <w:r w:rsidRPr="005F6420">
        <w:rPr>
          <w:sz w:val="28"/>
          <w:szCs w:val="28"/>
        </w:rPr>
        <w:t xml:space="preserve">.  This column lists any middle names or initials of the individual if known.  Since some individuals had more than one middle name or initial, you may find multiple entries in this column.  </w:t>
      </w:r>
    </w:p>
    <w:p w:rsidR="00BA1E1F" w:rsidRDefault="005F6420" w:rsidP="00627DA3">
      <w:pPr>
        <w:spacing w:after="0"/>
        <w:jc w:val="both"/>
        <w:rPr>
          <w:sz w:val="28"/>
          <w:szCs w:val="28"/>
        </w:rPr>
      </w:pPr>
      <w:r w:rsidRPr="005F6420">
        <w:rPr>
          <w:sz w:val="28"/>
          <w:szCs w:val="28"/>
        </w:rPr>
        <w:tab/>
        <w:t xml:space="preserve">The </w:t>
      </w:r>
      <w:r w:rsidRPr="005F6420">
        <w:rPr>
          <w:b/>
          <w:sz w:val="28"/>
          <w:szCs w:val="28"/>
        </w:rPr>
        <w:t>fourth column, Column “D”,</w:t>
      </w:r>
      <w:r w:rsidRPr="005F6420">
        <w:rPr>
          <w:sz w:val="28"/>
          <w:szCs w:val="28"/>
        </w:rPr>
        <w:t xml:space="preserve"> is titled </w:t>
      </w:r>
      <w:r w:rsidRPr="005F6420">
        <w:rPr>
          <w:b/>
          <w:sz w:val="28"/>
          <w:szCs w:val="28"/>
        </w:rPr>
        <w:t>“Nickname(s)”</w:t>
      </w:r>
      <w:r w:rsidRPr="005F6420">
        <w:rPr>
          <w:sz w:val="28"/>
          <w:szCs w:val="28"/>
        </w:rPr>
        <w:t xml:space="preserve">.  This column lists any nicknames by which an individual was known, as well as </w:t>
      </w:r>
      <w:r w:rsidRPr="005F6420">
        <w:rPr>
          <w:i/>
          <w:sz w:val="28"/>
          <w:szCs w:val="28"/>
        </w:rPr>
        <w:t>possible</w:t>
      </w:r>
      <w:r w:rsidRPr="005F6420">
        <w:rPr>
          <w:sz w:val="28"/>
          <w:szCs w:val="28"/>
        </w:rPr>
        <w:t xml:space="preserve"> nicknames of an individual possessing a certain given name.</w:t>
      </w:r>
    </w:p>
    <w:p w:rsidR="005F6420" w:rsidRPr="00E8666D" w:rsidRDefault="005F6420" w:rsidP="005F6420">
      <w:pPr>
        <w:spacing w:after="0"/>
        <w:jc w:val="both"/>
        <w:rPr>
          <w:sz w:val="28"/>
          <w:szCs w:val="28"/>
        </w:rPr>
      </w:pPr>
      <w:r>
        <w:rPr>
          <w:sz w:val="28"/>
          <w:szCs w:val="28"/>
        </w:rPr>
        <w:tab/>
      </w:r>
      <w:r w:rsidRPr="00E8666D">
        <w:rPr>
          <w:sz w:val="28"/>
          <w:szCs w:val="28"/>
        </w:rPr>
        <w:t xml:space="preserve">The </w:t>
      </w:r>
      <w:r w:rsidRPr="00E8666D">
        <w:rPr>
          <w:b/>
          <w:sz w:val="28"/>
          <w:szCs w:val="28"/>
        </w:rPr>
        <w:t>fifth and sixth columns, Columns “E” and “F”,</w:t>
      </w:r>
      <w:r w:rsidRPr="00E8666D">
        <w:rPr>
          <w:sz w:val="28"/>
          <w:szCs w:val="28"/>
        </w:rPr>
        <w:t xml:space="preserve"> are titled </w:t>
      </w:r>
      <w:r w:rsidRPr="00E8666D">
        <w:rPr>
          <w:b/>
          <w:sz w:val="28"/>
          <w:szCs w:val="28"/>
        </w:rPr>
        <w:t>“Maiden Surname”</w:t>
      </w:r>
      <w:r w:rsidRPr="00E8666D">
        <w:rPr>
          <w:sz w:val="28"/>
          <w:szCs w:val="28"/>
        </w:rPr>
        <w:t xml:space="preserve"> and </w:t>
      </w:r>
      <w:r w:rsidRPr="00E8666D">
        <w:rPr>
          <w:b/>
          <w:sz w:val="28"/>
          <w:szCs w:val="28"/>
        </w:rPr>
        <w:t xml:space="preserve">“Married Surname(s)” </w:t>
      </w:r>
      <w:r w:rsidRPr="00E8666D">
        <w:rPr>
          <w:sz w:val="28"/>
          <w:szCs w:val="28"/>
        </w:rPr>
        <w:t>respectively.</w:t>
      </w:r>
      <w:r w:rsidRPr="00E8666D">
        <w:rPr>
          <w:b/>
          <w:sz w:val="28"/>
          <w:szCs w:val="28"/>
        </w:rPr>
        <w:t xml:space="preserve"> </w:t>
      </w:r>
      <w:r w:rsidRPr="00E8666D">
        <w:rPr>
          <w:sz w:val="28"/>
          <w:szCs w:val="28"/>
        </w:rPr>
        <w:t xml:space="preserve">These columns apply to a </w:t>
      </w:r>
      <w:r w:rsidRPr="00E8666D">
        <w:rPr>
          <w:b/>
          <w:sz w:val="28"/>
          <w:szCs w:val="28"/>
        </w:rPr>
        <w:t>MARRIED</w:t>
      </w:r>
      <w:r w:rsidRPr="00E8666D">
        <w:rPr>
          <w:sz w:val="28"/>
          <w:szCs w:val="28"/>
        </w:rPr>
        <w:t xml:space="preserve"> </w:t>
      </w:r>
      <w:r w:rsidRPr="00E8666D">
        <w:rPr>
          <w:b/>
          <w:sz w:val="28"/>
          <w:szCs w:val="28"/>
        </w:rPr>
        <w:t>woman’s maiden surname</w:t>
      </w:r>
      <w:r w:rsidRPr="00E8666D">
        <w:rPr>
          <w:sz w:val="28"/>
          <w:szCs w:val="28"/>
        </w:rPr>
        <w:t xml:space="preserve"> (if known) and </w:t>
      </w:r>
      <w:r w:rsidRPr="00E8666D">
        <w:rPr>
          <w:b/>
          <w:sz w:val="28"/>
          <w:szCs w:val="28"/>
        </w:rPr>
        <w:t>her married surname</w:t>
      </w:r>
      <w:r w:rsidRPr="00E8666D">
        <w:rPr>
          <w:sz w:val="28"/>
          <w:szCs w:val="28"/>
        </w:rPr>
        <w:t xml:space="preserve"> (if known).  If a woman was not known to be married, she will not have an entry in the “Married Surname” column.  Due to the fact that males normally do not have different surnames before and after marriage, these two columns are simply notated with “n/a” if it is a male’s entry.  This feature can be an aid in genealogical research.  For example, a married woman might be buried under her maiden name.  Or an individual might be seeking a female ancestor by her original/maiden name and not have any knowledge of her married name.  As a result, </w:t>
      </w:r>
      <w:r w:rsidRPr="00E8666D">
        <w:rPr>
          <w:b/>
          <w:sz w:val="28"/>
          <w:szCs w:val="28"/>
          <w:u w:val="single"/>
        </w:rPr>
        <w:t xml:space="preserve">any woman who was married </w:t>
      </w:r>
      <w:r w:rsidRPr="00E8666D">
        <w:rPr>
          <w:b/>
          <w:i/>
          <w:sz w:val="28"/>
          <w:szCs w:val="28"/>
          <w:u w:val="single"/>
        </w:rPr>
        <w:t>and</w:t>
      </w:r>
      <w:r w:rsidRPr="00E8666D">
        <w:rPr>
          <w:b/>
          <w:sz w:val="28"/>
          <w:szCs w:val="28"/>
          <w:u w:val="single"/>
        </w:rPr>
        <w:t xml:space="preserve"> whose maiden name is also known is listed at least </w:t>
      </w:r>
      <w:r w:rsidRPr="00E8666D">
        <w:rPr>
          <w:b/>
          <w:i/>
          <w:sz w:val="28"/>
          <w:szCs w:val="28"/>
          <w:u w:val="single"/>
        </w:rPr>
        <w:t>twice</w:t>
      </w:r>
      <w:r w:rsidRPr="00E8666D">
        <w:rPr>
          <w:sz w:val="28"/>
          <w:szCs w:val="28"/>
        </w:rPr>
        <w:t xml:space="preserve"> in the registry for ease of research, </w:t>
      </w:r>
      <w:r w:rsidRPr="00E8666D">
        <w:rPr>
          <w:b/>
          <w:sz w:val="28"/>
          <w:szCs w:val="28"/>
        </w:rPr>
        <w:t>once under her maiden surname and once by her married surname(s)</w:t>
      </w:r>
      <w:r w:rsidRPr="00E8666D">
        <w:rPr>
          <w:sz w:val="28"/>
          <w:szCs w:val="28"/>
        </w:rPr>
        <w:t>.</w:t>
      </w:r>
      <w:r w:rsidR="004458ED">
        <w:rPr>
          <w:sz w:val="28"/>
          <w:szCs w:val="28"/>
        </w:rPr>
        <w:t xml:space="preserve">  A woman may be listed more than twice (maiden and married surname) if she had married two or more times.</w:t>
      </w:r>
    </w:p>
    <w:p w:rsidR="00320EB0" w:rsidRPr="00E8666D" w:rsidRDefault="00E8666D" w:rsidP="00627DA3">
      <w:pPr>
        <w:spacing w:after="0"/>
        <w:jc w:val="both"/>
        <w:rPr>
          <w:sz w:val="28"/>
          <w:szCs w:val="28"/>
        </w:rPr>
      </w:pPr>
      <w:r w:rsidRPr="00E8666D">
        <w:rPr>
          <w:sz w:val="28"/>
          <w:szCs w:val="28"/>
        </w:rPr>
        <w:tab/>
      </w:r>
      <w:r w:rsidR="003A1BE2" w:rsidRPr="00E8666D">
        <w:rPr>
          <w:sz w:val="28"/>
          <w:szCs w:val="28"/>
        </w:rPr>
        <w:t xml:space="preserve">The </w:t>
      </w:r>
      <w:r w:rsidRPr="00E8666D">
        <w:rPr>
          <w:b/>
          <w:sz w:val="28"/>
          <w:szCs w:val="28"/>
        </w:rPr>
        <w:t>seventh</w:t>
      </w:r>
      <w:r w:rsidR="003A1BE2" w:rsidRPr="00E8666D">
        <w:rPr>
          <w:b/>
          <w:sz w:val="28"/>
          <w:szCs w:val="28"/>
        </w:rPr>
        <w:t xml:space="preserve"> column</w:t>
      </w:r>
      <w:r w:rsidR="00357066">
        <w:rPr>
          <w:b/>
          <w:sz w:val="28"/>
          <w:szCs w:val="28"/>
        </w:rPr>
        <w:t>, C</w:t>
      </w:r>
      <w:r w:rsidRPr="00E8666D">
        <w:rPr>
          <w:b/>
          <w:sz w:val="28"/>
          <w:szCs w:val="28"/>
        </w:rPr>
        <w:t xml:space="preserve">olumn “G”, </w:t>
      </w:r>
      <w:r w:rsidR="00320EB0" w:rsidRPr="00E8666D">
        <w:rPr>
          <w:sz w:val="28"/>
          <w:szCs w:val="28"/>
        </w:rPr>
        <w:t xml:space="preserve">titled </w:t>
      </w:r>
      <w:r w:rsidR="00320EB0" w:rsidRPr="00E8666D">
        <w:rPr>
          <w:b/>
          <w:sz w:val="28"/>
          <w:szCs w:val="28"/>
        </w:rPr>
        <w:t>“Similar Surnames”</w:t>
      </w:r>
      <w:r w:rsidR="00320EB0" w:rsidRPr="00E8666D">
        <w:rPr>
          <w:sz w:val="28"/>
          <w:szCs w:val="28"/>
        </w:rPr>
        <w:t xml:space="preserve"> </w:t>
      </w:r>
      <w:r w:rsidR="003A1BE2" w:rsidRPr="00E8666D">
        <w:rPr>
          <w:sz w:val="28"/>
          <w:szCs w:val="28"/>
        </w:rPr>
        <w:t xml:space="preserve">provides </w:t>
      </w:r>
      <w:r w:rsidR="003A1BE2" w:rsidRPr="00E8666D">
        <w:rPr>
          <w:i/>
          <w:sz w:val="28"/>
          <w:szCs w:val="28"/>
        </w:rPr>
        <w:t xml:space="preserve">some </w:t>
      </w:r>
      <w:r w:rsidR="002972C9" w:rsidRPr="00E8666D">
        <w:rPr>
          <w:sz w:val="28"/>
          <w:szCs w:val="28"/>
          <w:u w:val="single"/>
        </w:rPr>
        <w:t>suggestions</w:t>
      </w:r>
      <w:r w:rsidR="002972C9" w:rsidRPr="00E8666D">
        <w:rPr>
          <w:sz w:val="28"/>
          <w:szCs w:val="28"/>
        </w:rPr>
        <w:t xml:space="preserve"> of similar surnames following the actual surname</w:t>
      </w:r>
      <w:r w:rsidR="003A1BE2" w:rsidRPr="00E8666D">
        <w:rPr>
          <w:sz w:val="28"/>
          <w:szCs w:val="28"/>
        </w:rPr>
        <w:t>.  This list contains</w:t>
      </w:r>
      <w:r w:rsidR="002972C9" w:rsidRPr="00E8666D">
        <w:rPr>
          <w:sz w:val="28"/>
          <w:szCs w:val="28"/>
        </w:rPr>
        <w:t xml:space="preserve"> names which are </w:t>
      </w:r>
      <w:r w:rsidR="003A1BE2" w:rsidRPr="00E8666D">
        <w:rPr>
          <w:sz w:val="28"/>
          <w:szCs w:val="28"/>
        </w:rPr>
        <w:t xml:space="preserve">an accepted variation of the actual surname; </w:t>
      </w:r>
      <w:r w:rsidR="002972C9" w:rsidRPr="00E8666D">
        <w:rPr>
          <w:sz w:val="28"/>
          <w:szCs w:val="28"/>
        </w:rPr>
        <w:t>similar</w:t>
      </w:r>
      <w:r w:rsidR="003A1BE2" w:rsidRPr="00E8666D">
        <w:rPr>
          <w:sz w:val="28"/>
          <w:szCs w:val="28"/>
        </w:rPr>
        <w:t xml:space="preserve"> in spelling to the actual surname;</w:t>
      </w:r>
      <w:r w:rsidR="002972C9" w:rsidRPr="00E8666D">
        <w:rPr>
          <w:sz w:val="28"/>
          <w:szCs w:val="28"/>
        </w:rPr>
        <w:t xml:space="preserve"> easily confused</w:t>
      </w:r>
      <w:r w:rsidR="003A1BE2" w:rsidRPr="00E8666D">
        <w:rPr>
          <w:sz w:val="28"/>
          <w:szCs w:val="28"/>
        </w:rPr>
        <w:t xml:space="preserve"> with the actual surname</w:t>
      </w:r>
      <w:r w:rsidR="002972C9" w:rsidRPr="00E8666D">
        <w:rPr>
          <w:sz w:val="28"/>
          <w:szCs w:val="28"/>
        </w:rPr>
        <w:t xml:space="preserve"> or possibly </w:t>
      </w:r>
      <w:r w:rsidR="003A1BE2" w:rsidRPr="00E8666D">
        <w:rPr>
          <w:sz w:val="28"/>
          <w:szCs w:val="28"/>
        </w:rPr>
        <w:t>a misspelling of the actual surname.</w:t>
      </w:r>
      <w:r w:rsidR="002972C9" w:rsidRPr="00E8666D">
        <w:rPr>
          <w:sz w:val="28"/>
          <w:szCs w:val="28"/>
        </w:rPr>
        <w:t xml:space="preserve"> (For example: “Dewald</w:t>
      </w:r>
      <w:r w:rsidR="004458ED">
        <w:rPr>
          <w:sz w:val="28"/>
          <w:szCs w:val="28"/>
        </w:rPr>
        <w:t>t</w:t>
      </w:r>
      <w:r w:rsidRPr="00E8666D">
        <w:rPr>
          <w:sz w:val="28"/>
          <w:szCs w:val="28"/>
        </w:rPr>
        <w:t xml:space="preserve"> - </w:t>
      </w:r>
      <w:r w:rsidR="002972C9" w:rsidRPr="00E8666D">
        <w:rPr>
          <w:sz w:val="28"/>
          <w:szCs w:val="28"/>
        </w:rPr>
        <w:t>similar: Dewald</w:t>
      </w:r>
      <w:r w:rsidR="004458ED">
        <w:rPr>
          <w:sz w:val="28"/>
          <w:szCs w:val="28"/>
        </w:rPr>
        <w:t xml:space="preserve"> or</w:t>
      </w:r>
      <w:r w:rsidR="002972C9" w:rsidRPr="00E8666D">
        <w:rPr>
          <w:sz w:val="28"/>
          <w:szCs w:val="28"/>
        </w:rPr>
        <w:t>, Dewalt</w:t>
      </w:r>
      <w:r w:rsidR="004458ED">
        <w:rPr>
          <w:sz w:val="28"/>
          <w:szCs w:val="28"/>
        </w:rPr>
        <w:t>”</w:t>
      </w:r>
      <w:r w:rsidR="002972C9" w:rsidRPr="00E8666D">
        <w:rPr>
          <w:sz w:val="28"/>
          <w:szCs w:val="28"/>
        </w:rPr>
        <w:t>).</w:t>
      </w:r>
    </w:p>
    <w:p w:rsidR="002972C9" w:rsidRDefault="00320EB0" w:rsidP="00627DA3">
      <w:pPr>
        <w:spacing w:after="0"/>
        <w:jc w:val="both"/>
        <w:rPr>
          <w:sz w:val="28"/>
          <w:szCs w:val="28"/>
        </w:rPr>
      </w:pPr>
      <w:r w:rsidRPr="00E8666D">
        <w:rPr>
          <w:sz w:val="28"/>
          <w:szCs w:val="28"/>
        </w:rPr>
        <w:tab/>
        <w:t xml:space="preserve">The </w:t>
      </w:r>
      <w:r w:rsidR="00E8666D" w:rsidRPr="00E8666D">
        <w:rPr>
          <w:b/>
          <w:sz w:val="28"/>
          <w:szCs w:val="28"/>
        </w:rPr>
        <w:t>eighth</w:t>
      </w:r>
      <w:r w:rsidRPr="00E8666D">
        <w:rPr>
          <w:b/>
          <w:sz w:val="28"/>
          <w:szCs w:val="28"/>
        </w:rPr>
        <w:t xml:space="preserve"> column</w:t>
      </w:r>
      <w:r w:rsidR="00357066">
        <w:rPr>
          <w:b/>
          <w:sz w:val="28"/>
          <w:szCs w:val="28"/>
        </w:rPr>
        <w:t>, C</w:t>
      </w:r>
      <w:r w:rsidR="00E8666D" w:rsidRPr="00E8666D">
        <w:rPr>
          <w:b/>
          <w:sz w:val="28"/>
          <w:szCs w:val="28"/>
        </w:rPr>
        <w:t>olumn “H”,</w:t>
      </w:r>
      <w:r w:rsidRPr="00E8666D">
        <w:rPr>
          <w:sz w:val="28"/>
          <w:szCs w:val="28"/>
        </w:rPr>
        <w:t xml:space="preserve"> titled </w:t>
      </w:r>
      <w:r w:rsidRPr="00E8666D">
        <w:rPr>
          <w:b/>
          <w:sz w:val="28"/>
          <w:szCs w:val="28"/>
        </w:rPr>
        <w:t>“Surname Translations (To other surnames)</w:t>
      </w:r>
      <w:r w:rsidR="00553DD8" w:rsidRPr="00E8666D">
        <w:rPr>
          <w:b/>
          <w:sz w:val="28"/>
          <w:szCs w:val="28"/>
        </w:rPr>
        <w:t>”</w:t>
      </w:r>
      <w:r w:rsidR="00553DD8" w:rsidRPr="00E8666D">
        <w:rPr>
          <w:sz w:val="28"/>
          <w:szCs w:val="28"/>
        </w:rPr>
        <w:t xml:space="preserve"> lists</w:t>
      </w:r>
      <w:r w:rsidRPr="00E8666D">
        <w:rPr>
          <w:sz w:val="28"/>
          <w:szCs w:val="28"/>
        </w:rPr>
        <w:t xml:space="preserve"> </w:t>
      </w:r>
      <w:r w:rsidR="00E86561" w:rsidRPr="00E8666D">
        <w:rPr>
          <w:sz w:val="28"/>
          <w:szCs w:val="28"/>
        </w:rPr>
        <w:t xml:space="preserve">some </w:t>
      </w:r>
      <w:r w:rsidRPr="00E8666D">
        <w:rPr>
          <w:sz w:val="28"/>
          <w:szCs w:val="28"/>
        </w:rPr>
        <w:t>translations of the surname from its original language to English</w:t>
      </w:r>
      <w:r w:rsidR="000D06A4" w:rsidRPr="00E8666D">
        <w:rPr>
          <w:sz w:val="28"/>
          <w:szCs w:val="28"/>
        </w:rPr>
        <w:t>,</w:t>
      </w:r>
      <w:r w:rsidRPr="00E8666D">
        <w:rPr>
          <w:sz w:val="28"/>
          <w:szCs w:val="28"/>
        </w:rPr>
        <w:t xml:space="preserve"> or from English back to a </w:t>
      </w:r>
      <w:r w:rsidR="000D06A4" w:rsidRPr="00E8666D">
        <w:rPr>
          <w:sz w:val="28"/>
          <w:szCs w:val="28"/>
        </w:rPr>
        <w:t xml:space="preserve">possible original </w:t>
      </w:r>
      <w:r w:rsidRPr="00E8666D">
        <w:rPr>
          <w:sz w:val="28"/>
          <w:szCs w:val="28"/>
        </w:rPr>
        <w:t>foreign language.  O</w:t>
      </w:r>
      <w:r w:rsidR="00874D5D" w:rsidRPr="00E8666D">
        <w:rPr>
          <w:sz w:val="28"/>
          <w:szCs w:val="28"/>
        </w:rPr>
        <w:t>ccasionally names evolved as individuals tried to simpl</w:t>
      </w:r>
      <w:r w:rsidR="007C3265" w:rsidRPr="00E8666D">
        <w:rPr>
          <w:sz w:val="28"/>
          <w:szCs w:val="28"/>
        </w:rPr>
        <w:t>if</w:t>
      </w:r>
      <w:r w:rsidR="00874D5D" w:rsidRPr="00E8666D">
        <w:rPr>
          <w:sz w:val="28"/>
          <w:szCs w:val="28"/>
        </w:rPr>
        <w:t xml:space="preserve">y or Americanize their name.  So you may have a </w:t>
      </w:r>
      <w:r w:rsidR="00F84F54" w:rsidRPr="00E8666D">
        <w:rPr>
          <w:sz w:val="28"/>
          <w:szCs w:val="28"/>
        </w:rPr>
        <w:t>“</w:t>
      </w:r>
      <w:r w:rsidR="00874D5D" w:rsidRPr="00E8666D">
        <w:rPr>
          <w:sz w:val="28"/>
          <w:szCs w:val="28"/>
        </w:rPr>
        <w:t>Joh</w:t>
      </w:r>
      <w:r w:rsidR="007C3265" w:rsidRPr="00E8666D">
        <w:rPr>
          <w:sz w:val="28"/>
          <w:szCs w:val="28"/>
        </w:rPr>
        <w:t>an Fredrich</w:t>
      </w:r>
      <w:r w:rsidR="00874D5D" w:rsidRPr="00E8666D">
        <w:rPr>
          <w:sz w:val="28"/>
          <w:szCs w:val="28"/>
        </w:rPr>
        <w:t xml:space="preserve"> Schmidt Sr.</w:t>
      </w:r>
      <w:r w:rsidR="00F84F54" w:rsidRPr="00E8666D">
        <w:rPr>
          <w:sz w:val="28"/>
          <w:szCs w:val="28"/>
        </w:rPr>
        <w:t>” in one generation,</w:t>
      </w:r>
      <w:r w:rsidR="00874D5D" w:rsidRPr="00E8666D">
        <w:rPr>
          <w:sz w:val="28"/>
          <w:szCs w:val="28"/>
        </w:rPr>
        <w:t xml:space="preserve"> yet his son may be listed as </w:t>
      </w:r>
      <w:r w:rsidR="00F84F54" w:rsidRPr="00E8666D">
        <w:rPr>
          <w:sz w:val="28"/>
          <w:szCs w:val="28"/>
        </w:rPr>
        <w:t>“</w:t>
      </w:r>
      <w:r w:rsidR="00874D5D" w:rsidRPr="00E8666D">
        <w:rPr>
          <w:sz w:val="28"/>
          <w:szCs w:val="28"/>
        </w:rPr>
        <w:t xml:space="preserve">John </w:t>
      </w:r>
      <w:r w:rsidR="007C3265" w:rsidRPr="00E8666D">
        <w:rPr>
          <w:sz w:val="28"/>
          <w:szCs w:val="28"/>
        </w:rPr>
        <w:t xml:space="preserve">Fred </w:t>
      </w:r>
      <w:r w:rsidR="00874D5D" w:rsidRPr="00E8666D">
        <w:rPr>
          <w:sz w:val="28"/>
          <w:szCs w:val="28"/>
        </w:rPr>
        <w:t>Smith Jr.</w:t>
      </w:r>
      <w:r w:rsidR="00F84F54" w:rsidRPr="00E8666D">
        <w:rPr>
          <w:sz w:val="28"/>
          <w:szCs w:val="28"/>
        </w:rPr>
        <w:t>” in the next generation</w:t>
      </w:r>
      <w:r w:rsidR="00874D5D" w:rsidRPr="00E8666D">
        <w:rPr>
          <w:sz w:val="28"/>
          <w:szCs w:val="28"/>
        </w:rPr>
        <w:t xml:space="preserve">. </w:t>
      </w:r>
    </w:p>
    <w:p w:rsidR="00E8666D" w:rsidRDefault="00E8666D" w:rsidP="00627DA3">
      <w:pPr>
        <w:spacing w:after="0"/>
        <w:jc w:val="both"/>
        <w:rPr>
          <w:sz w:val="28"/>
          <w:szCs w:val="28"/>
        </w:rPr>
      </w:pPr>
      <w:r>
        <w:rPr>
          <w:sz w:val="28"/>
          <w:szCs w:val="28"/>
        </w:rPr>
        <w:tab/>
        <w:t xml:space="preserve">The </w:t>
      </w:r>
      <w:r w:rsidR="00357066">
        <w:rPr>
          <w:b/>
          <w:sz w:val="28"/>
          <w:szCs w:val="28"/>
        </w:rPr>
        <w:t>ninth column, C</w:t>
      </w:r>
      <w:r w:rsidRPr="00E8666D">
        <w:rPr>
          <w:b/>
          <w:sz w:val="28"/>
          <w:szCs w:val="28"/>
        </w:rPr>
        <w:t>olumn “I”</w:t>
      </w:r>
      <w:r>
        <w:rPr>
          <w:sz w:val="28"/>
          <w:szCs w:val="28"/>
        </w:rPr>
        <w:t>, titled “</w:t>
      </w:r>
      <w:r w:rsidRPr="00E8666D">
        <w:rPr>
          <w:b/>
          <w:sz w:val="28"/>
          <w:szCs w:val="28"/>
        </w:rPr>
        <w:t>Possible First Name Derivatives”</w:t>
      </w:r>
      <w:r>
        <w:rPr>
          <w:sz w:val="28"/>
          <w:szCs w:val="28"/>
        </w:rPr>
        <w:t>, lists possible derivatives of a person’s first name which might help in researching an individual’s interment.  For example, someone researching an individual who was known to them only as “Peggy” may not realize that her proper name had been “Margaret”, or someone researching an individual named “Harold” might not realize his name had devolved to “Hank”.</w:t>
      </w:r>
    </w:p>
    <w:p w:rsidR="00E8666D" w:rsidRPr="00357066" w:rsidRDefault="00E8666D" w:rsidP="00E8666D">
      <w:pPr>
        <w:spacing w:after="0"/>
        <w:jc w:val="both"/>
        <w:rPr>
          <w:sz w:val="28"/>
          <w:szCs w:val="28"/>
        </w:rPr>
      </w:pPr>
      <w:r>
        <w:rPr>
          <w:sz w:val="28"/>
          <w:szCs w:val="28"/>
        </w:rPr>
        <w:tab/>
      </w:r>
      <w:r w:rsidRPr="00357066">
        <w:rPr>
          <w:sz w:val="28"/>
          <w:szCs w:val="28"/>
        </w:rPr>
        <w:t xml:space="preserve">The </w:t>
      </w:r>
      <w:r w:rsidRPr="00357066">
        <w:rPr>
          <w:b/>
          <w:sz w:val="28"/>
          <w:szCs w:val="28"/>
        </w:rPr>
        <w:t>tenth</w:t>
      </w:r>
      <w:r w:rsidRPr="00357066">
        <w:rPr>
          <w:sz w:val="28"/>
          <w:szCs w:val="28"/>
        </w:rPr>
        <w:t xml:space="preserve"> </w:t>
      </w:r>
      <w:r w:rsidRPr="00357066">
        <w:rPr>
          <w:b/>
          <w:sz w:val="28"/>
          <w:szCs w:val="28"/>
        </w:rPr>
        <w:t>and eleventh columns</w:t>
      </w:r>
      <w:r w:rsidR="00357066" w:rsidRPr="00357066">
        <w:rPr>
          <w:b/>
          <w:sz w:val="28"/>
          <w:szCs w:val="28"/>
        </w:rPr>
        <w:t>, C</w:t>
      </w:r>
      <w:r w:rsidRPr="00357066">
        <w:rPr>
          <w:b/>
          <w:sz w:val="28"/>
          <w:szCs w:val="28"/>
        </w:rPr>
        <w:t>olumns “J” and “K”,</w:t>
      </w:r>
      <w:r w:rsidRPr="00357066">
        <w:rPr>
          <w:sz w:val="28"/>
          <w:szCs w:val="28"/>
        </w:rPr>
        <w:t xml:space="preserve"> are titled </w:t>
      </w:r>
      <w:r w:rsidRPr="00357066">
        <w:rPr>
          <w:b/>
          <w:sz w:val="28"/>
          <w:szCs w:val="28"/>
        </w:rPr>
        <w:t>“D.O.B.”</w:t>
      </w:r>
      <w:r w:rsidRPr="00357066">
        <w:rPr>
          <w:sz w:val="28"/>
          <w:szCs w:val="28"/>
        </w:rPr>
        <w:t xml:space="preserve"> and </w:t>
      </w:r>
      <w:r w:rsidRPr="00357066">
        <w:rPr>
          <w:b/>
          <w:sz w:val="28"/>
          <w:szCs w:val="28"/>
        </w:rPr>
        <w:t>“D.O.D.”</w:t>
      </w:r>
      <w:r w:rsidRPr="00357066">
        <w:rPr>
          <w:sz w:val="28"/>
          <w:szCs w:val="28"/>
        </w:rPr>
        <w:t xml:space="preserve">.  These columns list the </w:t>
      </w:r>
      <w:r w:rsidRPr="00357066">
        <w:rPr>
          <w:b/>
          <w:sz w:val="28"/>
          <w:szCs w:val="28"/>
        </w:rPr>
        <w:t xml:space="preserve">“Date </w:t>
      </w:r>
      <w:proofErr w:type="gramStart"/>
      <w:r w:rsidRPr="00357066">
        <w:rPr>
          <w:b/>
          <w:sz w:val="28"/>
          <w:szCs w:val="28"/>
        </w:rPr>
        <w:t>Of</w:t>
      </w:r>
      <w:proofErr w:type="gramEnd"/>
      <w:r w:rsidRPr="00357066">
        <w:rPr>
          <w:b/>
          <w:sz w:val="28"/>
          <w:szCs w:val="28"/>
        </w:rPr>
        <w:t xml:space="preserve"> Birth”</w:t>
      </w:r>
      <w:r w:rsidRPr="00357066">
        <w:rPr>
          <w:sz w:val="28"/>
          <w:szCs w:val="28"/>
        </w:rPr>
        <w:t xml:space="preserve"> (if known) and “</w:t>
      </w:r>
      <w:r w:rsidRPr="00357066">
        <w:rPr>
          <w:b/>
          <w:sz w:val="28"/>
          <w:szCs w:val="28"/>
        </w:rPr>
        <w:t>Date Of Death”</w:t>
      </w:r>
      <w:r w:rsidRPr="00357066">
        <w:rPr>
          <w:sz w:val="28"/>
          <w:szCs w:val="28"/>
        </w:rPr>
        <w:t xml:space="preserve"> (if known).  These are entered in a standard format of the month, day, </w:t>
      </w:r>
      <w:proofErr w:type="gramStart"/>
      <w:r w:rsidRPr="00357066">
        <w:rPr>
          <w:sz w:val="28"/>
          <w:szCs w:val="28"/>
        </w:rPr>
        <w:t>then</w:t>
      </w:r>
      <w:proofErr w:type="gramEnd"/>
      <w:r w:rsidRPr="00357066">
        <w:rPr>
          <w:sz w:val="28"/>
          <w:szCs w:val="28"/>
        </w:rPr>
        <w:t xml:space="preserve"> four digit year (ex. MM/DD/YYYY).  This entry might be a mix of both “</w:t>
      </w:r>
      <w:r w:rsidRPr="00357066">
        <w:rPr>
          <w:b/>
          <w:sz w:val="28"/>
          <w:szCs w:val="28"/>
          <w:u w:val="single"/>
        </w:rPr>
        <w:t>bold</w:t>
      </w:r>
      <w:r w:rsidRPr="00357066">
        <w:rPr>
          <w:sz w:val="28"/>
          <w:szCs w:val="28"/>
        </w:rPr>
        <w:t>” and “</w:t>
      </w:r>
      <w:r w:rsidRPr="00357066">
        <w:rPr>
          <w:sz w:val="28"/>
          <w:szCs w:val="28"/>
          <w:u w:val="single"/>
        </w:rPr>
        <w:t>regular</w:t>
      </w:r>
      <w:r w:rsidRPr="00357066">
        <w:rPr>
          <w:sz w:val="28"/>
          <w:szCs w:val="28"/>
        </w:rPr>
        <w:t xml:space="preserve">” font due to conflicting or unconfirmed data.  For example, it is common for the year to be known, but the month and date may not be known or confirmed so </w:t>
      </w:r>
      <w:proofErr w:type="gramStart"/>
      <w:r w:rsidRPr="00357066">
        <w:rPr>
          <w:sz w:val="28"/>
          <w:szCs w:val="28"/>
        </w:rPr>
        <w:t>it’s</w:t>
      </w:r>
      <w:proofErr w:type="gramEnd"/>
      <w:r w:rsidRPr="00357066">
        <w:rPr>
          <w:sz w:val="28"/>
          <w:szCs w:val="28"/>
        </w:rPr>
        <w:t xml:space="preserve"> entry might appear as MM/DD/</w:t>
      </w:r>
      <w:r w:rsidRPr="00357066">
        <w:rPr>
          <w:b/>
          <w:sz w:val="28"/>
          <w:szCs w:val="28"/>
        </w:rPr>
        <w:t>YYYY</w:t>
      </w:r>
      <w:r w:rsidRPr="00357066">
        <w:rPr>
          <w:sz w:val="28"/>
          <w:szCs w:val="28"/>
        </w:rPr>
        <w:t xml:space="preserve">.  </w:t>
      </w:r>
    </w:p>
    <w:p w:rsidR="00F457E4" w:rsidRPr="00357066" w:rsidRDefault="00EC30B0" w:rsidP="00627DA3">
      <w:pPr>
        <w:spacing w:after="0"/>
        <w:jc w:val="both"/>
        <w:rPr>
          <w:sz w:val="28"/>
          <w:szCs w:val="28"/>
        </w:rPr>
      </w:pPr>
      <w:r w:rsidRPr="00357066">
        <w:rPr>
          <w:sz w:val="28"/>
          <w:szCs w:val="28"/>
        </w:rPr>
        <w:tab/>
        <w:t xml:space="preserve">The </w:t>
      </w:r>
      <w:r w:rsidR="00357066" w:rsidRPr="00357066">
        <w:rPr>
          <w:b/>
          <w:sz w:val="28"/>
          <w:szCs w:val="28"/>
        </w:rPr>
        <w:t>twelfth</w:t>
      </w:r>
      <w:r w:rsidRPr="00357066">
        <w:rPr>
          <w:b/>
          <w:sz w:val="28"/>
          <w:szCs w:val="28"/>
        </w:rPr>
        <w:t xml:space="preserve"> column</w:t>
      </w:r>
      <w:r w:rsidR="00357066" w:rsidRPr="00357066">
        <w:rPr>
          <w:sz w:val="28"/>
          <w:szCs w:val="28"/>
        </w:rPr>
        <w:t xml:space="preserve">, </w:t>
      </w:r>
      <w:r w:rsidR="00357066" w:rsidRPr="00357066">
        <w:rPr>
          <w:b/>
          <w:sz w:val="28"/>
          <w:szCs w:val="28"/>
        </w:rPr>
        <w:t>Column “L”</w:t>
      </w:r>
      <w:r w:rsidR="00357066" w:rsidRPr="00357066">
        <w:rPr>
          <w:sz w:val="28"/>
          <w:szCs w:val="28"/>
        </w:rPr>
        <w:t>,</w:t>
      </w:r>
      <w:r w:rsidRPr="00357066">
        <w:rPr>
          <w:sz w:val="28"/>
          <w:szCs w:val="28"/>
        </w:rPr>
        <w:t xml:space="preserve"> is titled </w:t>
      </w:r>
      <w:r w:rsidRPr="00357066">
        <w:rPr>
          <w:b/>
          <w:sz w:val="28"/>
          <w:szCs w:val="28"/>
        </w:rPr>
        <w:t>“Age at D.O.D.”</w:t>
      </w:r>
      <w:r w:rsidRPr="00357066">
        <w:rPr>
          <w:sz w:val="28"/>
          <w:szCs w:val="28"/>
        </w:rPr>
        <w:t>.  This column provides the estimated age of the individual at their date of death, if known.  This figure is obtained by either simple mathematics (subtracting the date of death from the date of birth if known); or through tombstone inscription (“Aged two years”) or through physical records such as church burial records, obituaries, death certificates, etc..  If the age cannot be calculated with the information available,</w:t>
      </w:r>
      <w:r w:rsidR="00357066" w:rsidRPr="00357066">
        <w:rPr>
          <w:sz w:val="28"/>
          <w:szCs w:val="28"/>
        </w:rPr>
        <w:t xml:space="preserve"> a question mark “?” was entered into</w:t>
      </w:r>
      <w:r w:rsidRPr="00357066">
        <w:rPr>
          <w:sz w:val="28"/>
          <w:szCs w:val="28"/>
        </w:rPr>
        <w:t xml:space="preserve"> the </w:t>
      </w:r>
      <w:r w:rsidR="00357066" w:rsidRPr="00357066">
        <w:rPr>
          <w:sz w:val="28"/>
          <w:szCs w:val="28"/>
        </w:rPr>
        <w:t>column.</w:t>
      </w:r>
      <w:r w:rsidR="00F457E4" w:rsidRPr="00357066">
        <w:rPr>
          <w:sz w:val="28"/>
          <w:szCs w:val="28"/>
        </w:rPr>
        <w:t xml:space="preserve">      </w:t>
      </w:r>
    </w:p>
    <w:p w:rsidR="007004D0" w:rsidRPr="007348DC" w:rsidRDefault="00F457E4" w:rsidP="006E21DB">
      <w:pPr>
        <w:spacing w:after="0"/>
        <w:jc w:val="both"/>
        <w:rPr>
          <w:sz w:val="28"/>
          <w:szCs w:val="28"/>
          <w:highlight w:val="yellow"/>
        </w:rPr>
      </w:pPr>
      <w:r w:rsidRPr="00357066">
        <w:rPr>
          <w:sz w:val="28"/>
          <w:szCs w:val="28"/>
        </w:rPr>
        <w:tab/>
      </w:r>
      <w:r w:rsidRPr="006E21DB">
        <w:rPr>
          <w:sz w:val="28"/>
          <w:szCs w:val="28"/>
        </w:rPr>
        <w:t xml:space="preserve">The </w:t>
      </w:r>
      <w:r w:rsidR="00357066" w:rsidRPr="006E21DB">
        <w:rPr>
          <w:b/>
          <w:sz w:val="28"/>
          <w:szCs w:val="28"/>
        </w:rPr>
        <w:t>thirteenth</w:t>
      </w:r>
      <w:r w:rsidR="00EC30B0" w:rsidRPr="006E21DB">
        <w:rPr>
          <w:b/>
          <w:sz w:val="28"/>
          <w:szCs w:val="28"/>
        </w:rPr>
        <w:t xml:space="preserve"> and </w:t>
      </w:r>
      <w:r w:rsidR="00357066" w:rsidRPr="006E21DB">
        <w:rPr>
          <w:b/>
          <w:sz w:val="28"/>
          <w:szCs w:val="28"/>
        </w:rPr>
        <w:t>fourteenth</w:t>
      </w:r>
      <w:r w:rsidRPr="006E21DB">
        <w:rPr>
          <w:b/>
          <w:sz w:val="28"/>
          <w:szCs w:val="28"/>
        </w:rPr>
        <w:t xml:space="preserve"> columns</w:t>
      </w:r>
      <w:r w:rsidR="00357066" w:rsidRPr="006E21DB">
        <w:rPr>
          <w:b/>
          <w:sz w:val="28"/>
          <w:szCs w:val="28"/>
        </w:rPr>
        <w:t>, Columns “M” and “N”,</w:t>
      </w:r>
      <w:r w:rsidRPr="006E21DB">
        <w:rPr>
          <w:sz w:val="28"/>
          <w:szCs w:val="28"/>
        </w:rPr>
        <w:t xml:space="preserve"> are</w:t>
      </w:r>
      <w:r w:rsidR="00E86561" w:rsidRPr="006E21DB">
        <w:rPr>
          <w:sz w:val="28"/>
          <w:szCs w:val="28"/>
        </w:rPr>
        <w:t xml:space="preserve"> titled </w:t>
      </w:r>
      <w:r w:rsidR="00E86561" w:rsidRPr="006E21DB">
        <w:rPr>
          <w:b/>
          <w:sz w:val="28"/>
          <w:szCs w:val="28"/>
        </w:rPr>
        <w:t>“</w:t>
      </w:r>
      <w:r w:rsidR="001F67F6" w:rsidRPr="006E21DB">
        <w:rPr>
          <w:b/>
          <w:sz w:val="28"/>
          <w:szCs w:val="28"/>
        </w:rPr>
        <w:t>Quadrant</w:t>
      </w:r>
      <w:r w:rsidR="00E86561" w:rsidRPr="006E21DB">
        <w:rPr>
          <w:b/>
          <w:sz w:val="28"/>
          <w:szCs w:val="28"/>
        </w:rPr>
        <w:t>”</w:t>
      </w:r>
      <w:r w:rsidR="00E86561" w:rsidRPr="006E21DB">
        <w:rPr>
          <w:sz w:val="28"/>
          <w:szCs w:val="28"/>
        </w:rPr>
        <w:t xml:space="preserve"> and </w:t>
      </w:r>
      <w:r w:rsidR="00E86561" w:rsidRPr="006E21DB">
        <w:rPr>
          <w:b/>
          <w:sz w:val="28"/>
          <w:szCs w:val="28"/>
        </w:rPr>
        <w:t>“Section”</w:t>
      </w:r>
      <w:r w:rsidR="00E86561" w:rsidRPr="006E21DB">
        <w:rPr>
          <w:sz w:val="28"/>
          <w:szCs w:val="28"/>
        </w:rPr>
        <w:t>.  These columns contain</w:t>
      </w:r>
      <w:r w:rsidRPr="006E21DB">
        <w:rPr>
          <w:sz w:val="28"/>
          <w:szCs w:val="28"/>
        </w:rPr>
        <w:t xml:space="preserve"> location identifiers for the burial plot.  </w:t>
      </w:r>
      <w:r w:rsidR="007004D0" w:rsidRPr="006E21DB">
        <w:rPr>
          <w:sz w:val="28"/>
          <w:szCs w:val="28"/>
        </w:rPr>
        <w:t xml:space="preserve">The </w:t>
      </w:r>
      <w:r w:rsidR="00357066" w:rsidRPr="0084280E">
        <w:rPr>
          <w:b/>
          <w:sz w:val="28"/>
          <w:szCs w:val="28"/>
        </w:rPr>
        <w:t>thirteenth</w:t>
      </w:r>
      <w:r w:rsidR="007004D0" w:rsidRPr="0084280E">
        <w:rPr>
          <w:b/>
          <w:sz w:val="28"/>
          <w:szCs w:val="28"/>
        </w:rPr>
        <w:t xml:space="preserve"> column</w:t>
      </w:r>
      <w:r w:rsidR="0084280E">
        <w:rPr>
          <w:b/>
          <w:sz w:val="28"/>
          <w:szCs w:val="28"/>
        </w:rPr>
        <w:t>, Column “M”</w:t>
      </w:r>
      <w:r w:rsidR="007004D0" w:rsidRPr="006E21DB">
        <w:rPr>
          <w:sz w:val="28"/>
          <w:szCs w:val="28"/>
        </w:rPr>
        <w:t xml:space="preserve"> is that of “</w:t>
      </w:r>
      <w:r w:rsidR="001F67F6" w:rsidRPr="0084280E">
        <w:rPr>
          <w:b/>
          <w:sz w:val="28"/>
          <w:szCs w:val="28"/>
        </w:rPr>
        <w:t>Quadrant</w:t>
      </w:r>
      <w:r w:rsidR="007004D0" w:rsidRPr="006E21DB">
        <w:rPr>
          <w:sz w:val="28"/>
          <w:szCs w:val="28"/>
        </w:rPr>
        <w:t xml:space="preserve">”.  </w:t>
      </w:r>
      <w:r w:rsidR="001F67F6" w:rsidRPr="006E21DB">
        <w:rPr>
          <w:sz w:val="28"/>
          <w:szCs w:val="28"/>
        </w:rPr>
        <w:t>The “Quadrant</w:t>
      </w:r>
      <w:r w:rsidRPr="006E21DB">
        <w:rPr>
          <w:sz w:val="28"/>
          <w:szCs w:val="28"/>
        </w:rPr>
        <w:t xml:space="preserve">” </w:t>
      </w:r>
      <w:r w:rsidR="001F67F6" w:rsidRPr="006E21DB">
        <w:rPr>
          <w:sz w:val="28"/>
          <w:szCs w:val="28"/>
        </w:rPr>
        <w:t>designator</w:t>
      </w:r>
      <w:r w:rsidRPr="006E21DB">
        <w:rPr>
          <w:sz w:val="28"/>
          <w:szCs w:val="28"/>
        </w:rPr>
        <w:t xml:space="preserve"> corresponds with a map or chart </w:t>
      </w:r>
      <w:r w:rsidR="00357066" w:rsidRPr="006E21DB">
        <w:rPr>
          <w:sz w:val="28"/>
          <w:szCs w:val="28"/>
        </w:rPr>
        <w:t xml:space="preserve">created </w:t>
      </w:r>
      <w:r w:rsidR="001F67F6" w:rsidRPr="006E21DB">
        <w:rPr>
          <w:sz w:val="28"/>
          <w:szCs w:val="28"/>
        </w:rPr>
        <w:t>exclusively for the Auburn Area Historical Society and this website</w:t>
      </w:r>
      <w:r w:rsidRPr="006E21DB">
        <w:rPr>
          <w:sz w:val="28"/>
          <w:szCs w:val="28"/>
        </w:rPr>
        <w:t xml:space="preserve">.  </w:t>
      </w:r>
      <w:r w:rsidR="001F67F6" w:rsidRPr="006E21DB">
        <w:rPr>
          <w:sz w:val="28"/>
          <w:szCs w:val="28"/>
        </w:rPr>
        <w:t xml:space="preserve">This map divides the cemetery into four sections or quadrants using an obvious physical marker within the cemetery as the focal point.  The slab style monument plaque honoring veterans is situated approximately in the center of the cemetery, so by extending imaginary lines both horizontally and vertically from the monument the cemetery can be divided into these quadrants.  The first quadrant is in the top left corner, or the approximate southwestern corner, of the cemetery and is appropriately assigned the numeral “1”.  The second quadrant is located in the top right corner, or approximate northwestern corner, of the cemetery is and assigned the numeral “2”.  The third quadrant is located in the lower left </w:t>
      </w:r>
      <w:proofErr w:type="gramStart"/>
      <w:r w:rsidR="001F67F6" w:rsidRPr="006E21DB">
        <w:rPr>
          <w:sz w:val="28"/>
          <w:szCs w:val="28"/>
        </w:rPr>
        <w:t>corner,</w:t>
      </w:r>
      <w:proofErr w:type="gramEnd"/>
      <w:r w:rsidR="001F67F6" w:rsidRPr="006E21DB">
        <w:rPr>
          <w:sz w:val="28"/>
          <w:szCs w:val="28"/>
        </w:rPr>
        <w:t xml:space="preserve"> or the approximate </w:t>
      </w:r>
      <w:r w:rsidR="006E21DB" w:rsidRPr="006E21DB">
        <w:rPr>
          <w:sz w:val="28"/>
          <w:szCs w:val="28"/>
        </w:rPr>
        <w:t xml:space="preserve">southeast corner of the cemetery and is assigned the numeral “3”.  The final quadrant is located in the lower right </w:t>
      </w:r>
      <w:proofErr w:type="gramStart"/>
      <w:r w:rsidR="006E21DB" w:rsidRPr="006E21DB">
        <w:rPr>
          <w:sz w:val="28"/>
          <w:szCs w:val="28"/>
        </w:rPr>
        <w:t>corner,</w:t>
      </w:r>
      <w:proofErr w:type="gramEnd"/>
      <w:r w:rsidR="006E21DB" w:rsidRPr="006E21DB">
        <w:rPr>
          <w:sz w:val="28"/>
          <w:szCs w:val="28"/>
        </w:rPr>
        <w:t xml:space="preserve"> or approximate northeast corner of the cemetery and is assigned the numeral four.  Therefore, the quadrant designator for any interment will be one of the numerals 1 through 4.</w:t>
      </w:r>
      <w:r w:rsidR="007004D0" w:rsidRPr="006E21DB">
        <w:rPr>
          <w:sz w:val="28"/>
          <w:szCs w:val="28"/>
        </w:rPr>
        <w:t xml:space="preserve"> </w:t>
      </w:r>
    </w:p>
    <w:p w:rsidR="007004D0" w:rsidRPr="0084280E" w:rsidRDefault="007004D0" w:rsidP="00627DA3">
      <w:pPr>
        <w:spacing w:after="0"/>
        <w:jc w:val="both"/>
        <w:rPr>
          <w:sz w:val="28"/>
          <w:szCs w:val="28"/>
        </w:rPr>
      </w:pPr>
      <w:r w:rsidRPr="0084280E">
        <w:rPr>
          <w:sz w:val="28"/>
          <w:szCs w:val="28"/>
        </w:rPr>
        <w:tab/>
        <w:t xml:space="preserve">The </w:t>
      </w:r>
      <w:r w:rsidR="00357066" w:rsidRPr="0084280E">
        <w:rPr>
          <w:b/>
          <w:sz w:val="28"/>
          <w:szCs w:val="28"/>
        </w:rPr>
        <w:t>fourteenth</w:t>
      </w:r>
      <w:r w:rsidRPr="0084280E">
        <w:rPr>
          <w:b/>
          <w:sz w:val="28"/>
          <w:szCs w:val="28"/>
        </w:rPr>
        <w:t xml:space="preserve"> column</w:t>
      </w:r>
      <w:r w:rsidR="0084280E" w:rsidRPr="0084280E">
        <w:rPr>
          <w:b/>
          <w:sz w:val="28"/>
          <w:szCs w:val="28"/>
        </w:rPr>
        <w:t>, Column “N”</w:t>
      </w:r>
      <w:r w:rsidRPr="0084280E">
        <w:rPr>
          <w:sz w:val="28"/>
          <w:szCs w:val="28"/>
        </w:rPr>
        <w:t xml:space="preserve"> is that of the “</w:t>
      </w:r>
      <w:r w:rsidRPr="0084280E">
        <w:rPr>
          <w:b/>
          <w:sz w:val="28"/>
          <w:szCs w:val="28"/>
        </w:rPr>
        <w:t>Section</w:t>
      </w:r>
      <w:r w:rsidRPr="0084280E">
        <w:rPr>
          <w:sz w:val="28"/>
          <w:szCs w:val="28"/>
        </w:rPr>
        <w:t xml:space="preserve">”.  </w:t>
      </w:r>
      <w:r w:rsidR="0063355C" w:rsidRPr="0084280E">
        <w:rPr>
          <w:sz w:val="28"/>
          <w:szCs w:val="28"/>
        </w:rPr>
        <w:t xml:space="preserve">Since there </w:t>
      </w:r>
      <w:r w:rsidR="0013369A" w:rsidRPr="0084280E">
        <w:rPr>
          <w:sz w:val="28"/>
          <w:szCs w:val="28"/>
        </w:rPr>
        <w:t>are</w:t>
      </w:r>
      <w:r w:rsidR="0063355C" w:rsidRPr="0084280E">
        <w:rPr>
          <w:sz w:val="28"/>
          <w:szCs w:val="28"/>
        </w:rPr>
        <w:t xml:space="preserve"> no markers within the cemetery denoting the specific </w:t>
      </w:r>
      <w:r w:rsidR="0013369A" w:rsidRPr="0084280E">
        <w:rPr>
          <w:sz w:val="28"/>
          <w:szCs w:val="28"/>
        </w:rPr>
        <w:t xml:space="preserve">lots or </w:t>
      </w:r>
      <w:r w:rsidR="006E21DB" w:rsidRPr="0084280E">
        <w:rPr>
          <w:sz w:val="28"/>
          <w:szCs w:val="28"/>
        </w:rPr>
        <w:t>sub-divisions</w:t>
      </w:r>
      <w:r w:rsidR="0063355C" w:rsidRPr="0084280E">
        <w:rPr>
          <w:sz w:val="28"/>
          <w:szCs w:val="28"/>
        </w:rPr>
        <w:t xml:space="preserve">, these </w:t>
      </w:r>
      <w:r w:rsidR="006E21DB" w:rsidRPr="0084280E">
        <w:rPr>
          <w:sz w:val="28"/>
          <w:szCs w:val="28"/>
        </w:rPr>
        <w:t>“</w:t>
      </w:r>
      <w:r w:rsidR="0063355C" w:rsidRPr="0084280E">
        <w:rPr>
          <w:sz w:val="28"/>
          <w:szCs w:val="28"/>
        </w:rPr>
        <w:t>sections</w:t>
      </w:r>
      <w:r w:rsidR="006E21DB" w:rsidRPr="0084280E">
        <w:rPr>
          <w:sz w:val="28"/>
          <w:szCs w:val="28"/>
        </w:rPr>
        <w:t>”</w:t>
      </w:r>
      <w:r w:rsidR="0063355C" w:rsidRPr="0084280E">
        <w:rPr>
          <w:sz w:val="28"/>
          <w:szCs w:val="28"/>
        </w:rPr>
        <w:t xml:space="preserve"> were created by </w:t>
      </w:r>
      <w:r w:rsidR="006E21DB" w:rsidRPr="0084280E">
        <w:rPr>
          <w:sz w:val="28"/>
          <w:szCs w:val="28"/>
        </w:rPr>
        <w:t xml:space="preserve">dividing each quadrant into four basically equal parts, thus segmenting the cemetery into a total of sixteen approximately equal portions and reducing the physical search area to </w:t>
      </w:r>
      <w:r w:rsidR="0084280E" w:rsidRPr="0084280E">
        <w:rPr>
          <w:sz w:val="28"/>
          <w:szCs w:val="28"/>
        </w:rPr>
        <w:t xml:space="preserve">only </w:t>
      </w:r>
      <w:r w:rsidR="006E21DB" w:rsidRPr="0084280E">
        <w:rPr>
          <w:sz w:val="28"/>
          <w:szCs w:val="28"/>
        </w:rPr>
        <w:t xml:space="preserve">approximately 6.25% of the total area.  </w:t>
      </w:r>
      <w:r w:rsidR="0084280E" w:rsidRPr="0084280E">
        <w:rPr>
          <w:sz w:val="28"/>
          <w:szCs w:val="28"/>
        </w:rPr>
        <w:t>The sections were designated with the first sixteen letters of the alphabet, starting in the upper left, or approximately southwest corner of the cemetery and proceeding across its width before beginning the next row immediately below the prior.  Therefore, the area in which you might find a grave would be designated with first a quadrant numeral and then a section alphabetical letter.  For example, the tombstone of William Hay can be found in 4-P.</w:t>
      </w:r>
    </w:p>
    <w:p w:rsidR="00357066" w:rsidRPr="00C7673F" w:rsidRDefault="00357066" w:rsidP="00627DA3">
      <w:pPr>
        <w:spacing w:after="0"/>
        <w:jc w:val="both"/>
        <w:rPr>
          <w:sz w:val="28"/>
          <w:szCs w:val="28"/>
        </w:rPr>
      </w:pPr>
      <w:r w:rsidRPr="00C7673F">
        <w:rPr>
          <w:sz w:val="28"/>
          <w:szCs w:val="28"/>
        </w:rPr>
        <w:tab/>
        <w:t xml:space="preserve">Finally, the entries in both the thirteenth and fourteenth columns </w:t>
      </w:r>
      <w:r w:rsidR="0084280E" w:rsidRPr="00C7673F">
        <w:rPr>
          <w:sz w:val="28"/>
          <w:szCs w:val="28"/>
        </w:rPr>
        <w:t xml:space="preserve">might be </w:t>
      </w:r>
      <w:r w:rsidRPr="00C7673F">
        <w:rPr>
          <w:sz w:val="28"/>
          <w:szCs w:val="28"/>
        </w:rPr>
        <w:t xml:space="preserve">highlighted.  If the </w:t>
      </w:r>
      <w:r w:rsidR="00C7673F" w:rsidRPr="00C7673F">
        <w:rPr>
          <w:sz w:val="28"/>
          <w:szCs w:val="28"/>
        </w:rPr>
        <w:t xml:space="preserve">previously recorded </w:t>
      </w:r>
      <w:r w:rsidRPr="00C7673F">
        <w:rPr>
          <w:sz w:val="28"/>
          <w:szCs w:val="28"/>
        </w:rPr>
        <w:t xml:space="preserve">interment has </w:t>
      </w:r>
      <w:r w:rsidRPr="00C7673F">
        <w:rPr>
          <w:b/>
          <w:sz w:val="28"/>
          <w:szCs w:val="28"/>
        </w:rPr>
        <w:t xml:space="preserve">no physical evidence of having </w:t>
      </w:r>
      <w:r w:rsidR="005036D4" w:rsidRPr="00C7673F">
        <w:rPr>
          <w:b/>
          <w:i/>
          <w:sz w:val="28"/>
          <w:szCs w:val="28"/>
        </w:rPr>
        <w:t>ever</w:t>
      </w:r>
      <w:r w:rsidR="005036D4" w:rsidRPr="00C7673F">
        <w:rPr>
          <w:b/>
          <w:sz w:val="28"/>
          <w:szCs w:val="28"/>
        </w:rPr>
        <w:t xml:space="preserve"> </w:t>
      </w:r>
      <w:r w:rsidRPr="00C7673F">
        <w:rPr>
          <w:b/>
          <w:sz w:val="28"/>
          <w:szCs w:val="28"/>
        </w:rPr>
        <w:t>occurred</w:t>
      </w:r>
      <w:r w:rsidRPr="00C7673F">
        <w:rPr>
          <w:sz w:val="28"/>
          <w:szCs w:val="28"/>
        </w:rPr>
        <w:t xml:space="preserve"> at </w:t>
      </w:r>
      <w:r w:rsidR="0084280E" w:rsidRPr="00C7673F">
        <w:rPr>
          <w:sz w:val="28"/>
          <w:szCs w:val="28"/>
        </w:rPr>
        <w:t>this cemetery</w:t>
      </w:r>
      <w:r w:rsidRPr="00C7673F">
        <w:rPr>
          <w:sz w:val="28"/>
          <w:szCs w:val="28"/>
        </w:rPr>
        <w:t xml:space="preserve">, the entry is </w:t>
      </w:r>
      <w:r w:rsidRPr="00C7673F">
        <w:rPr>
          <w:b/>
          <w:sz w:val="28"/>
          <w:szCs w:val="28"/>
        </w:rPr>
        <w:t xml:space="preserve">highlighted in </w:t>
      </w:r>
      <w:r w:rsidRPr="00C7673F">
        <w:rPr>
          <w:b/>
          <w:color w:val="984806" w:themeColor="accent6" w:themeShade="80"/>
          <w:sz w:val="28"/>
          <w:szCs w:val="28"/>
        </w:rPr>
        <w:t>brown</w:t>
      </w:r>
      <w:r w:rsidRPr="00C7673F">
        <w:rPr>
          <w:sz w:val="28"/>
          <w:szCs w:val="28"/>
        </w:rPr>
        <w:t xml:space="preserve">.  </w:t>
      </w:r>
      <w:r w:rsidR="00C7673F" w:rsidRPr="00C7673F">
        <w:rPr>
          <w:sz w:val="28"/>
          <w:szCs w:val="28"/>
        </w:rPr>
        <w:t>I</w:t>
      </w:r>
      <w:r w:rsidRPr="00C7673F">
        <w:rPr>
          <w:sz w:val="28"/>
          <w:szCs w:val="28"/>
        </w:rPr>
        <w:t xml:space="preserve">f the interment has </w:t>
      </w:r>
      <w:r w:rsidRPr="00C7673F">
        <w:rPr>
          <w:b/>
          <w:sz w:val="28"/>
          <w:szCs w:val="28"/>
        </w:rPr>
        <w:t xml:space="preserve">no physical evidence of having occurred at SJC </w:t>
      </w:r>
      <w:r w:rsidRPr="00C7673F">
        <w:rPr>
          <w:b/>
          <w:i/>
          <w:sz w:val="28"/>
          <w:szCs w:val="28"/>
          <w:u w:val="single"/>
        </w:rPr>
        <w:t>but</w:t>
      </w:r>
      <w:r w:rsidRPr="00C7673F">
        <w:rPr>
          <w:b/>
          <w:sz w:val="28"/>
          <w:szCs w:val="28"/>
        </w:rPr>
        <w:t xml:space="preserve"> </w:t>
      </w:r>
      <w:r w:rsidR="007E16D1" w:rsidRPr="00C7673F">
        <w:rPr>
          <w:b/>
          <w:sz w:val="28"/>
          <w:szCs w:val="28"/>
        </w:rPr>
        <w:t xml:space="preserve">a probability exists that it </w:t>
      </w:r>
      <w:r w:rsidRPr="00C7673F">
        <w:rPr>
          <w:b/>
          <w:sz w:val="28"/>
          <w:szCs w:val="28"/>
        </w:rPr>
        <w:t>might simply have never had a tombstone, or the tombstone was destroyed, damaged, or lost,</w:t>
      </w:r>
      <w:r w:rsidRPr="00C7673F">
        <w:rPr>
          <w:sz w:val="28"/>
          <w:szCs w:val="28"/>
        </w:rPr>
        <w:t xml:space="preserve"> the entry is </w:t>
      </w:r>
      <w:r w:rsidRPr="00C7673F">
        <w:rPr>
          <w:b/>
          <w:sz w:val="28"/>
          <w:szCs w:val="28"/>
        </w:rPr>
        <w:t xml:space="preserve">highlighted in </w:t>
      </w:r>
      <w:r w:rsidRPr="00C7673F">
        <w:rPr>
          <w:b/>
          <w:color w:val="595959" w:themeColor="text1" w:themeTint="A6"/>
          <w:sz w:val="28"/>
          <w:szCs w:val="28"/>
        </w:rPr>
        <w:t>grey</w:t>
      </w:r>
      <w:r w:rsidRPr="00C7673F">
        <w:rPr>
          <w:sz w:val="28"/>
          <w:szCs w:val="28"/>
        </w:rPr>
        <w:t>.</w:t>
      </w:r>
    </w:p>
    <w:p w:rsidR="0005332D" w:rsidRPr="00C7673F" w:rsidRDefault="007004D0" w:rsidP="00627DA3">
      <w:pPr>
        <w:spacing w:after="0"/>
        <w:jc w:val="both"/>
        <w:rPr>
          <w:sz w:val="28"/>
          <w:szCs w:val="28"/>
        </w:rPr>
      </w:pPr>
      <w:r w:rsidRPr="00C7673F">
        <w:rPr>
          <w:sz w:val="28"/>
          <w:szCs w:val="28"/>
        </w:rPr>
        <w:tab/>
      </w:r>
      <w:r w:rsidR="0005332D" w:rsidRPr="00C7673F">
        <w:rPr>
          <w:sz w:val="28"/>
          <w:szCs w:val="28"/>
        </w:rPr>
        <w:t xml:space="preserve">The </w:t>
      </w:r>
      <w:r w:rsidR="0005332D" w:rsidRPr="00C7673F">
        <w:rPr>
          <w:b/>
          <w:sz w:val="28"/>
          <w:szCs w:val="28"/>
        </w:rPr>
        <w:t>fifteenth and sixteenth columns, Columns “O” and “P”</w:t>
      </w:r>
      <w:r w:rsidR="0005332D" w:rsidRPr="00C7673F">
        <w:rPr>
          <w:sz w:val="28"/>
          <w:szCs w:val="28"/>
        </w:rPr>
        <w:t xml:space="preserve">, are titled </w:t>
      </w:r>
      <w:r w:rsidR="0005332D" w:rsidRPr="00C7673F">
        <w:rPr>
          <w:b/>
          <w:sz w:val="28"/>
          <w:szCs w:val="28"/>
        </w:rPr>
        <w:t>“Picture” and “findagrave.com”</w:t>
      </w:r>
      <w:r w:rsidR="0005332D" w:rsidRPr="00C7673F">
        <w:rPr>
          <w:sz w:val="28"/>
          <w:szCs w:val="28"/>
        </w:rPr>
        <w:t>.  These columns apply to those individuals who might access research via the Internet.  If the column titled “findagrave.com” has a “Y” entered for an individual, that indicates that the individual’s interment is listed (and can be accessed) on the findagrave.com website.  Perhaps more significantly, if the column titled “Picture” also has a “Y” entered for an individual</w:t>
      </w:r>
      <w:r w:rsidR="00C7673F" w:rsidRPr="00C7673F">
        <w:rPr>
          <w:sz w:val="28"/>
          <w:szCs w:val="28"/>
        </w:rPr>
        <w:t xml:space="preserve"> </w:t>
      </w:r>
      <w:proofErr w:type="gramStart"/>
      <w:r w:rsidR="00C7673F" w:rsidRPr="00C7673F">
        <w:rPr>
          <w:sz w:val="28"/>
          <w:szCs w:val="28"/>
        </w:rPr>
        <w:t>interment</w:t>
      </w:r>
      <w:r w:rsidR="0005332D" w:rsidRPr="00C7673F">
        <w:rPr>
          <w:sz w:val="28"/>
          <w:szCs w:val="28"/>
        </w:rPr>
        <w:t>, that</w:t>
      </w:r>
      <w:proofErr w:type="gramEnd"/>
      <w:r w:rsidR="0005332D" w:rsidRPr="00C7673F">
        <w:rPr>
          <w:sz w:val="28"/>
          <w:szCs w:val="28"/>
        </w:rPr>
        <w:t xml:space="preserve"> indicates that at least one picture of the tombstone for this in</w:t>
      </w:r>
      <w:r w:rsidR="00C7673F" w:rsidRPr="00C7673F">
        <w:rPr>
          <w:sz w:val="28"/>
          <w:szCs w:val="28"/>
        </w:rPr>
        <w:t>terment</w:t>
      </w:r>
      <w:r w:rsidR="0005332D" w:rsidRPr="00C7673F">
        <w:rPr>
          <w:sz w:val="28"/>
          <w:szCs w:val="28"/>
        </w:rPr>
        <w:t xml:space="preserve"> can be viewed on the findagrave.com website.</w:t>
      </w:r>
    </w:p>
    <w:p w:rsidR="007004D0" w:rsidRPr="00C7673F" w:rsidRDefault="0005332D" w:rsidP="00627DA3">
      <w:pPr>
        <w:spacing w:after="0"/>
        <w:jc w:val="both"/>
        <w:rPr>
          <w:sz w:val="28"/>
          <w:szCs w:val="28"/>
        </w:rPr>
      </w:pPr>
      <w:r w:rsidRPr="00C7673F">
        <w:rPr>
          <w:sz w:val="28"/>
          <w:szCs w:val="28"/>
        </w:rPr>
        <w:tab/>
      </w:r>
      <w:r w:rsidR="007004D0" w:rsidRPr="00C7673F">
        <w:rPr>
          <w:sz w:val="28"/>
          <w:szCs w:val="28"/>
        </w:rPr>
        <w:t xml:space="preserve">The </w:t>
      </w:r>
      <w:r w:rsidR="005036D4" w:rsidRPr="00C7673F">
        <w:rPr>
          <w:b/>
          <w:sz w:val="28"/>
          <w:szCs w:val="28"/>
        </w:rPr>
        <w:t>seventeenth</w:t>
      </w:r>
      <w:r w:rsidR="007004D0" w:rsidRPr="00C7673F">
        <w:rPr>
          <w:b/>
          <w:sz w:val="28"/>
          <w:szCs w:val="28"/>
        </w:rPr>
        <w:t xml:space="preserve"> column</w:t>
      </w:r>
      <w:r w:rsidRPr="00C7673F">
        <w:rPr>
          <w:b/>
          <w:sz w:val="28"/>
          <w:szCs w:val="28"/>
        </w:rPr>
        <w:t>, Column “Q”,</w:t>
      </w:r>
      <w:r w:rsidR="007004D0" w:rsidRPr="00C7673F">
        <w:rPr>
          <w:sz w:val="28"/>
          <w:szCs w:val="28"/>
        </w:rPr>
        <w:t xml:space="preserve"> </w:t>
      </w:r>
      <w:r w:rsidR="00553DD8" w:rsidRPr="00C7673F">
        <w:rPr>
          <w:sz w:val="28"/>
          <w:szCs w:val="28"/>
        </w:rPr>
        <w:t>is titled</w:t>
      </w:r>
      <w:r w:rsidR="00EC30B0" w:rsidRPr="00C7673F">
        <w:rPr>
          <w:sz w:val="28"/>
          <w:szCs w:val="28"/>
        </w:rPr>
        <w:t xml:space="preserve"> </w:t>
      </w:r>
      <w:r w:rsidRPr="00C7673F">
        <w:rPr>
          <w:sz w:val="28"/>
          <w:szCs w:val="28"/>
        </w:rPr>
        <w:t>“</w:t>
      </w:r>
      <w:r w:rsidR="00553DD8" w:rsidRPr="00C7673F">
        <w:rPr>
          <w:b/>
          <w:sz w:val="28"/>
          <w:szCs w:val="28"/>
        </w:rPr>
        <w:t>Military Service”</w:t>
      </w:r>
      <w:r w:rsidR="00553DD8" w:rsidRPr="00C7673F">
        <w:rPr>
          <w:sz w:val="28"/>
          <w:szCs w:val="28"/>
        </w:rPr>
        <w:t>.  This column</w:t>
      </w:r>
      <w:r w:rsidR="007004D0" w:rsidRPr="00C7673F">
        <w:rPr>
          <w:sz w:val="28"/>
          <w:szCs w:val="28"/>
        </w:rPr>
        <w:t xml:space="preserve"> lists any known military service</w:t>
      </w:r>
      <w:r w:rsidRPr="00C7673F">
        <w:rPr>
          <w:sz w:val="28"/>
          <w:szCs w:val="28"/>
        </w:rPr>
        <w:t xml:space="preserve"> for each individual</w:t>
      </w:r>
      <w:r w:rsidR="00553DD8" w:rsidRPr="00C7673F">
        <w:rPr>
          <w:sz w:val="28"/>
          <w:szCs w:val="28"/>
        </w:rPr>
        <w:t>, their rank, unit affiliations</w:t>
      </w:r>
      <w:r w:rsidRPr="00C7673F">
        <w:rPr>
          <w:sz w:val="28"/>
          <w:szCs w:val="28"/>
        </w:rPr>
        <w:t xml:space="preserve"> and</w:t>
      </w:r>
      <w:r w:rsidR="00553DD8" w:rsidRPr="00C7673F">
        <w:rPr>
          <w:sz w:val="28"/>
          <w:szCs w:val="28"/>
        </w:rPr>
        <w:t xml:space="preserve"> medals, whether they were a Prisoner of War, Wounded in Action, or Killed in Action</w:t>
      </w:r>
      <w:r w:rsidRPr="00C7673F">
        <w:rPr>
          <w:sz w:val="28"/>
          <w:szCs w:val="28"/>
        </w:rPr>
        <w:t>…</w:t>
      </w:r>
      <w:r w:rsidR="00553DD8" w:rsidRPr="00C7673F">
        <w:rPr>
          <w:i/>
          <w:sz w:val="28"/>
          <w:szCs w:val="28"/>
        </w:rPr>
        <w:t xml:space="preserve">if </w:t>
      </w:r>
      <w:r w:rsidR="00553DD8" w:rsidRPr="00C7673F">
        <w:rPr>
          <w:sz w:val="28"/>
          <w:szCs w:val="28"/>
        </w:rPr>
        <w:t xml:space="preserve">this information </w:t>
      </w:r>
      <w:r w:rsidRPr="00C7673F">
        <w:rPr>
          <w:sz w:val="28"/>
          <w:szCs w:val="28"/>
        </w:rPr>
        <w:t>was discovered and recorded on this cemetery directory (not all military information will have been captured here)</w:t>
      </w:r>
      <w:r w:rsidR="00553DD8" w:rsidRPr="00C7673F">
        <w:rPr>
          <w:sz w:val="28"/>
          <w:szCs w:val="28"/>
        </w:rPr>
        <w:t>.  This information comes from not only tombstone engravings and church records, but from military records, obituaries, death certificates and other sources.  Those individuals who honorably served their country deserve to be recognized for their patriotism and sacrifice.</w:t>
      </w:r>
    </w:p>
    <w:p w:rsidR="00FF7AA3" w:rsidRPr="00C7673F" w:rsidRDefault="007004D0" w:rsidP="00627DA3">
      <w:pPr>
        <w:spacing w:after="0"/>
        <w:jc w:val="both"/>
        <w:rPr>
          <w:sz w:val="28"/>
          <w:szCs w:val="28"/>
        </w:rPr>
      </w:pPr>
      <w:r w:rsidRPr="00C7673F">
        <w:rPr>
          <w:sz w:val="28"/>
          <w:szCs w:val="28"/>
        </w:rPr>
        <w:tab/>
        <w:t xml:space="preserve">The </w:t>
      </w:r>
      <w:r w:rsidR="005036D4" w:rsidRPr="00C7673F">
        <w:rPr>
          <w:b/>
          <w:sz w:val="28"/>
          <w:szCs w:val="28"/>
        </w:rPr>
        <w:t>eigh</w:t>
      </w:r>
      <w:r w:rsidRPr="00C7673F">
        <w:rPr>
          <w:b/>
          <w:sz w:val="28"/>
          <w:szCs w:val="28"/>
        </w:rPr>
        <w:t>teenth and final column</w:t>
      </w:r>
      <w:r w:rsidR="00F4186E" w:rsidRPr="00C7673F">
        <w:rPr>
          <w:b/>
          <w:sz w:val="28"/>
          <w:szCs w:val="28"/>
        </w:rPr>
        <w:t>, Column “R”,</w:t>
      </w:r>
      <w:r w:rsidRPr="00C7673F">
        <w:rPr>
          <w:sz w:val="28"/>
          <w:szCs w:val="28"/>
        </w:rPr>
        <w:t xml:space="preserve"> is </w:t>
      </w:r>
      <w:r w:rsidR="005F4AC8" w:rsidRPr="00C7673F">
        <w:rPr>
          <w:sz w:val="28"/>
          <w:szCs w:val="28"/>
        </w:rPr>
        <w:t xml:space="preserve">titled </w:t>
      </w:r>
      <w:r w:rsidR="005F4AC8" w:rsidRPr="00C7673F">
        <w:rPr>
          <w:b/>
          <w:sz w:val="28"/>
          <w:szCs w:val="28"/>
        </w:rPr>
        <w:t>“Genealogical or Historical Research Information”</w:t>
      </w:r>
      <w:r w:rsidR="005F4AC8" w:rsidRPr="00C7673F">
        <w:rPr>
          <w:sz w:val="28"/>
          <w:szCs w:val="28"/>
        </w:rPr>
        <w:t xml:space="preserve">.  This column </w:t>
      </w:r>
      <w:r w:rsidRPr="00C7673F">
        <w:rPr>
          <w:sz w:val="28"/>
          <w:szCs w:val="28"/>
        </w:rPr>
        <w:t>contains information pertaining to the</w:t>
      </w:r>
      <w:r w:rsidR="005F4AC8" w:rsidRPr="00C7673F">
        <w:rPr>
          <w:sz w:val="28"/>
          <w:szCs w:val="28"/>
        </w:rPr>
        <w:t xml:space="preserve"> individual’s</w:t>
      </w:r>
      <w:r w:rsidRPr="00C7673F">
        <w:rPr>
          <w:sz w:val="28"/>
          <w:szCs w:val="28"/>
        </w:rPr>
        <w:t xml:space="preserve"> genealogy, ancestors, spouses, relatives, or descendants</w:t>
      </w:r>
      <w:r w:rsidR="005F4AC8" w:rsidRPr="00C7673F">
        <w:rPr>
          <w:sz w:val="28"/>
          <w:szCs w:val="28"/>
        </w:rPr>
        <w:t>, their civilian occupation(s) and other points of interest (if known)</w:t>
      </w:r>
      <w:r w:rsidRPr="00C7673F">
        <w:rPr>
          <w:sz w:val="28"/>
          <w:szCs w:val="28"/>
        </w:rPr>
        <w:t>.</w:t>
      </w:r>
      <w:r w:rsidR="00B2107F" w:rsidRPr="00C7673F">
        <w:rPr>
          <w:sz w:val="28"/>
          <w:szCs w:val="28"/>
        </w:rPr>
        <w:t xml:space="preserve">  </w:t>
      </w:r>
      <w:r w:rsidR="005F4AC8" w:rsidRPr="00C7673F">
        <w:rPr>
          <w:sz w:val="28"/>
          <w:szCs w:val="28"/>
        </w:rPr>
        <w:t>T</w:t>
      </w:r>
      <w:r w:rsidR="00B2107F" w:rsidRPr="00C7673F">
        <w:rPr>
          <w:sz w:val="28"/>
          <w:szCs w:val="28"/>
        </w:rPr>
        <w:t xml:space="preserve">his column also indicates which </w:t>
      </w:r>
      <w:r w:rsidR="005F4AC8" w:rsidRPr="00C7673F">
        <w:rPr>
          <w:sz w:val="28"/>
          <w:szCs w:val="28"/>
        </w:rPr>
        <w:t>records</w:t>
      </w:r>
      <w:r w:rsidR="00B2107F" w:rsidRPr="00C7673F">
        <w:rPr>
          <w:sz w:val="28"/>
          <w:szCs w:val="28"/>
        </w:rPr>
        <w:t xml:space="preserve"> appear to be erroneous in nature when there is no validating information (for example: findagrave.com</w:t>
      </w:r>
      <w:r w:rsidR="005F4AC8" w:rsidRPr="00C7673F">
        <w:rPr>
          <w:sz w:val="28"/>
          <w:szCs w:val="28"/>
        </w:rPr>
        <w:t>; death certificates; obituaries, etc</w:t>
      </w:r>
      <w:r w:rsidR="00B2107F" w:rsidRPr="00C7673F">
        <w:rPr>
          <w:sz w:val="28"/>
          <w:szCs w:val="28"/>
        </w:rPr>
        <w:t>) and no physical evidence of that individual being interred as stated within the records.</w:t>
      </w:r>
      <w:r w:rsidRPr="00C7673F">
        <w:rPr>
          <w:sz w:val="28"/>
          <w:szCs w:val="28"/>
        </w:rPr>
        <w:t xml:space="preserve">  </w:t>
      </w:r>
    </w:p>
    <w:p w:rsidR="00FF7AA3" w:rsidRPr="00C7673F" w:rsidRDefault="00E74E8B" w:rsidP="00627DA3">
      <w:pPr>
        <w:spacing w:after="0"/>
        <w:jc w:val="both"/>
        <w:rPr>
          <w:sz w:val="28"/>
          <w:szCs w:val="28"/>
        </w:rPr>
      </w:pPr>
      <w:r>
        <w:rPr>
          <w:sz w:val="28"/>
          <w:szCs w:val="28"/>
        </w:rPr>
        <w:tab/>
        <w:t>A</w:t>
      </w:r>
      <w:r w:rsidR="00FF7AA3" w:rsidRPr="00C7673F">
        <w:rPr>
          <w:sz w:val="28"/>
          <w:szCs w:val="28"/>
        </w:rPr>
        <w:t>ll of this information was placed onto the format of an Excel worksheet.  The advantag</w:t>
      </w:r>
      <w:r w:rsidR="0005332D" w:rsidRPr="00C7673F">
        <w:rPr>
          <w:sz w:val="28"/>
          <w:szCs w:val="28"/>
        </w:rPr>
        <w:t>e of this is that the user/researcher can</w:t>
      </w:r>
      <w:r w:rsidR="00FF7AA3" w:rsidRPr="00C7673F">
        <w:rPr>
          <w:sz w:val="28"/>
          <w:szCs w:val="28"/>
        </w:rPr>
        <w:t xml:space="preserve"> access the sheet and, with proper </w:t>
      </w:r>
      <w:r w:rsidR="005F4AC8" w:rsidRPr="00C7673F">
        <w:rPr>
          <w:sz w:val="28"/>
          <w:szCs w:val="28"/>
        </w:rPr>
        <w:t xml:space="preserve">computer program </w:t>
      </w:r>
      <w:r w:rsidR="00FF7AA3" w:rsidRPr="00C7673F">
        <w:rPr>
          <w:sz w:val="28"/>
          <w:szCs w:val="28"/>
        </w:rPr>
        <w:t>compatibility, search individual columns for specific criteria.</w:t>
      </w:r>
      <w:r w:rsidR="005F4AC8" w:rsidRPr="00C7673F">
        <w:rPr>
          <w:sz w:val="28"/>
          <w:szCs w:val="28"/>
        </w:rPr>
        <w:t xml:space="preserve">  Additionally, the user can “collapse” or “hide” columns they don’t wish to view or utilize, keeping visible only the columns to which they </w:t>
      </w:r>
      <w:r w:rsidR="00F4186E" w:rsidRPr="00C7673F">
        <w:rPr>
          <w:sz w:val="28"/>
          <w:szCs w:val="28"/>
        </w:rPr>
        <w:t>want access.</w:t>
      </w:r>
    </w:p>
    <w:p w:rsidR="00E74E8B" w:rsidRDefault="00FF7AA3" w:rsidP="00627DA3">
      <w:pPr>
        <w:spacing w:after="0"/>
        <w:jc w:val="both"/>
        <w:rPr>
          <w:sz w:val="28"/>
          <w:szCs w:val="28"/>
        </w:rPr>
      </w:pPr>
      <w:r w:rsidRPr="00C7673F">
        <w:rPr>
          <w:sz w:val="28"/>
          <w:szCs w:val="28"/>
        </w:rPr>
        <w:tab/>
        <w:t>This Excel worksheet will contain an “Updated” date near the heading which will also allow the user to determine when the most recent information has been entered.  For example, if the updated date is 02/14/2015 but a burial occurred in May of 2015, that information will not have been captured on this Excel sheet.</w:t>
      </w:r>
    </w:p>
    <w:p w:rsidR="00FF7AA3" w:rsidRPr="00C7673F" w:rsidRDefault="00E74E8B" w:rsidP="00627DA3">
      <w:pPr>
        <w:spacing w:after="0"/>
        <w:jc w:val="both"/>
        <w:rPr>
          <w:sz w:val="28"/>
          <w:szCs w:val="28"/>
        </w:rPr>
      </w:pPr>
      <w:r>
        <w:rPr>
          <w:sz w:val="28"/>
          <w:szCs w:val="28"/>
        </w:rPr>
        <w:tab/>
        <w:t>NOTE: This cemetery is (or was) known as, or referred to by, numerous names to include: Auburn Public Cemetery; Church of God Cemetery; First Bethel Church Cemetery; Lower Cemetery; Mill Street Cemetery or Schoenersdale Road Cemetery.</w:t>
      </w:r>
      <w:r w:rsidR="00FF7AA3" w:rsidRPr="00C7673F">
        <w:rPr>
          <w:sz w:val="28"/>
          <w:szCs w:val="28"/>
        </w:rPr>
        <w:t xml:space="preserve">  </w:t>
      </w:r>
    </w:p>
    <w:p w:rsidR="00F457E4" w:rsidRDefault="00FF7AA3" w:rsidP="00627DA3">
      <w:pPr>
        <w:spacing w:after="0"/>
        <w:jc w:val="both"/>
        <w:rPr>
          <w:sz w:val="28"/>
          <w:szCs w:val="28"/>
        </w:rPr>
      </w:pPr>
      <w:r w:rsidRPr="00C7673F">
        <w:rPr>
          <w:sz w:val="28"/>
          <w:szCs w:val="28"/>
        </w:rPr>
        <w:tab/>
        <w:t xml:space="preserve">Anyone who knows of any additions, corrections or deletions pertaining to this registry is </w:t>
      </w:r>
      <w:r w:rsidR="005F4AC8" w:rsidRPr="00C7673F">
        <w:rPr>
          <w:sz w:val="28"/>
          <w:szCs w:val="28"/>
        </w:rPr>
        <w:t>encouraged to submit the</w:t>
      </w:r>
      <w:r w:rsidRPr="00C7673F">
        <w:rPr>
          <w:sz w:val="28"/>
          <w:szCs w:val="28"/>
        </w:rPr>
        <w:t xml:space="preserve"> information via th</w:t>
      </w:r>
      <w:r w:rsidR="00E74E8B">
        <w:rPr>
          <w:sz w:val="28"/>
          <w:szCs w:val="28"/>
        </w:rPr>
        <w:t>e AAHS</w:t>
      </w:r>
      <w:r w:rsidR="005F4AC8" w:rsidRPr="00C7673F">
        <w:rPr>
          <w:sz w:val="28"/>
          <w:szCs w:val="28"/>
        </w:rPr>
        <w:t xml:space="preserve"> website’s</w:t>
      </w:r>
      <w:r w:rsidRPr="00C7673F">
        <w:rPr>
          <w:sz w:val="28"/>
          <w:szCs w:val="28"/>
        </w:rPr>
        <w:t xml:space="preserve"> contact page</w:t>
      </w:r>
      <w:r w:rsidR="005F4AC8" w:rsidRPr="00C7673F">
        <w:rPr>
          <w:sz w:val="28"/>
          <w:szCs w:val="28"/>
        </w:rPr>
        <w:t xml:space="preserve"> for future input into the registry</w:t>
      </w:r>
      <w:r w:rsidR="00F4186E" w:rsidRPr="00C7673F">
        <w:rPr>
          <w:sz w:val="28"/>
          <w:szCs w:val="28"/>
        </w:rPr>
        <w:t xml:space="preserve"> as the primary purpose of this registry is to provide the most updated, accurate and comprehensive information available</w:t>
      </w:r>
      <w:r w:rsidRPr="00C7673F">
        <w:rPr>
          <w:sz w:val="28"/>
          <w:szCs w:val="28"/>
        </w:rPr>
        <w:t>.</w:t>
      </w:r>
      <w:r w:rsidR="007004D0">
        <w:rPr>
          <w:sz w:val="28"/>
          <w:szCs w:val="28"/>
        </w:rPr>
        <w:t xml:space="preserve">   </w:t>
      </w:r>
    </w:p>
    <w:p w:rsidR="00A938E5" w:rsidRDefault="00A938E5" w:rsidP="00627DA3">
      <w:pPr>
        <w:spacing w:after="0"/>
        <w:jc w:val="both"/>
        <w:rPr>
          <w:sz w:val="28"/>
          <w:szCs w:val="28"/>
        </w:rPr>
      </w:pPr>
    </w:p>
    <w:p w:rsidR="004339C9" w:rsidRPr="00072BCB" w:rsidRDefault="00906D48" w:rsidP="00627DA3">
      <w:pPr>
        <w:spacing w:after="0"/>
        <w:jc w:val="both"/>
        <w:rPr>
          <w:sz w:val="28"/>
          <w:szCs w:val="28"/>
        </w:rPr>
      </w:pPr>
      <w:r>
        <w:rPr>
          <w:sz w:val="28"/>
          <w:szCs w:val="28"/>
        </w:rPr>
        <w:tab/>
      </w:r>
      <w:r w:rsidR="00072BCB">
        <w:rPr>
          <w:sz w:val="28"/>
          <w:szCs w:val="28"/>
        </w:rPr>
        <w:t xml:space="preserve"> </w:t>
      </w:r>
    </w:p>
    <w:p w:rsidR="00F457E4" w:rsidRPr="00072BCB" w:rsidRDefault="00F457E4">
      <w:pPr>
        <w:spacing w:after="0"/>
        <w:jc w:val="both"/>
        <w:rPr>
          <w:sz w:val="28"/>
          <w:szCs w:val="28"/>
        </w:rPr>
      </w:pPr>
    </w:p>
    <w:sectPr w:rsidR="00F457E4" w:rsidRPr="00072BCB" w:rsidSect="00060933">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27DA3"/>
    <w:rsid w:val="0001660D"/>
    <w:rsid w:val="0005332D"/>
    <w:rsid w:val="00060933"/>
    <w:rsid w:val="00072BCB"/>
    <w:rsid w:val="000D06A4"/>
    <w:rsid w:val="000E4F53"/>
    <w:rsid w:val="00124ED4"/>
    <w:rsid w:val="0013369A"/>
    <w:rsid w:val="00193F4B"/>
    <w:rsid w:val="001F67F6"/>
    <w:rsid w:val="00254364"/>
    <w:rsid w:val="002972C9"/>
    <w:rsid w:val="002A6922"/>
    <w:rsid w:val="00320EB0"/>
    <w:rsid w:val="0034665F"/>
    <w:rsid w:val="00357066"/>
    <w:rsid w:val="00382966"/>
    <w:rsid w:val="003A0D52"/>
    <w:rsid w:val="003A1BE2"/>
    <w:rsid w:val="003E0A25"/>
    <w:rsid w:val="004339C9"/>
    <w:rsid w:val="004458ED"/>
    <w:rsid w:val="00485FEC"/>
    <w:rsid w:val="005036D4"/>
    <w:rsid w:val="0051549F"/>
    <w:rsid w:val="005449D4"/>
    <w:rsid w:val="00553DD8"/>
    <w:rsid w:val="005F00BA"/>
    <w:rsid w:val="005F4AC8"/>
    <w:rsid w:val="005F6420"/>
    <w:rsid w:val="00627DA3"/>
    <w:rsid w:val="0063355C"/>
    <w:rsid w:val="00683500"/>
    <w:rsid w:val="006B2C52"/>
    <w:rsid w:val="006E21DB"/>
    <w:rsid w:val="006E51A1"/>
    <w:rsid w:val="007004D0"/>
    <w:rsid w:val="007348DC"/>
    <w:rsid w:val="007C3265"/>
    <w:rsid w:val="007E16D1"/>
    <w:rsid w:val="0084280E"/>
    <w:rsid w:val="0086670D"/>
    <w:rsid w:val="00874D5D"/>
    <w:rsid w:val="008E6123"/>
    <w:rsid w:val="00906D48"/>
    <w:rsid w:val="00944F84"/>
    <w:rsid w:val="00966E01"/>
    <w:rsid w:val="00A12700"/>
    <w:rsid w:val="00A72D69"/>
    <w:rsid w:val="00A938E5"/>
    <w:rsid w:val="00B2107F"/>
    <w:rsid w:val="00B3779C"/>
    <w:rsid w:val="00BA1E1F"/>
    <w:rsid w:val="00BA43FA"/>
    <w:rsid w:val="00C4740A"/>
    <w:rsid w:val="00C66EA4"/>
    <w:rsid w:val="00C7673F"/>
    <w:rsid w:val="00C77FFE"/>
    <w:rsid w:val="00CF689A"/>
    <w:rsid w:val="00D47C22"/>
    <w:rsid w:val="00D5351F"/>
    <w:rsid w:val="00E34870"/>
    <w:rsid w:val="00E74E8B"/>
    <w:rsid w:val="00E86561"/>
    <w:rsid w:val="00E8666D"/>
    <w:rsid w:val="00EA2F93"/>
    <w:rsid w:val="00EC30B0"/>
    <w:rsid w:val="00F335FF"/>
    <w:rsid w:val="00F4186E"/>
    <w:rsid w:val="00F457E4"/>
    <w:rsid w:val="00F84F54"/>
    <w:rsid w:val="00FE0A2A"/>
    <w:rsid w:val="00FF7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18344</TotalTime>
  <Pages>8</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&amp; Vicki</dc:creator>
  <cp:lastModifiedBy>Todd &amp; Vicki</cp:lastModifiedBy>
  <cp:revision>20</cp:revision>
  <cp:lastPrinted>2015-09-07T23:22:00Z</cp:lastPrinted>
  <dcterms:created xsi:type="dcterms:W3CDTF">2015-05-27T00:28:00Z</dcterms:created>
  <dcterms:modified xsi:type="dcterms:W3CDTF">2016-11-19T12:02:00Z</dcterms:modified>
</cp:coreProperties>
</file>